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D1F10" w:rsidRPr="00BD1F10" w:rsidRDefault="00BD1F10" w:rsidP="00BD1F10">
      <w:pPr>
        <w:pStyle w:val="Ttulo2"/>
        <w:shd w:val="clear" w:color="auto" w:fill="FFFFFF"/>
        <w:spacing w:before="45" w:after="375" w:line="615" w:lineRule="atLeast"/>
        <w:jc w:val="both"/>
        <w:rPr>
          <w:rFonts w:ascii="Times New Roman" w:hAnsi="Times New Roman" w:cs="Times New Roman"/>
          <w:color w:val="000000"/>
          <w:sz w:val="48"/>
          <w:szCs w:val="48"/>
        </w:rPr>
      </w:pPr>
      <w:r w:rsidRPr="00BD1F10">
        <w:rPr>
          <w:rFonts w:ascii="Times New Roman" w:hAnsi="Times New Roman" w:cs="Times New Roman"/>
          <w:color w:val="000000"/>
          <w:sz w:val="48"/>
          <w:szCs w:val="48"/>
        </w:rPr>
        <w:t>Carta do Prelado (março de 2015)</w:t>
      </w:r>
    </w:p>
    <w:p w:rsidR="00BD1F10" w:rsidRPr="00BD1F10" w:rsidRDefault="00BD1F10" w:rsidP="00BD1F10">
      <w:pPr>
        <w:pStyle w:val="NormalWeb"/>
        <w:shd w:val="clear" w:color="auto" w:fill="FFFFFF"/>
        <w:spacing w:before="0" w:beforeAutospacing="0" w:after="300" w:afterAutospacing="0" w:line="336" w:lineRule="atLeast"/>
        <w:jc w:val="both"/>
        <w:rPr>
          <w:i/>
          <w:color w:val="4B443A"/>
          <w:sz w:val="28"/>
          <w:szCs w:val="28"/>
        </w:rPr>
      </w:pPr>
      <w:r w:rsidRPr="00BD1F10">
        <w:rPr>
          <w:i/>
          <w:color w:val="4B443A"/>
          <w:sz w:val="28"/>
          <w:szCs w:val="28"/>
        </w:rPr>
        <w:t>O tempo da Quaresma que a Igreja atravessa é o tema central da carta do Prelado, que e propõe refletir de modo especial sobre a caridade com os outros.</w:t>
      </w:r>
    </w:p>
    <w:p w:rsidR="00BD1F10" w:rsidRPr="00BD1F10" w:rsidRDefault="00BD1F10" w:rsidP="00BD1F10">
      <w:pPr>
        <w:shd w:val="clear" w:color="auto" w:fill="FFFFFF"/>
        <w:spacing w:after="300" w:line="336" w:lineRule="atLeast"/>
        <w:jc w:val="both"/>
        <w:rPr>
          <w:rFonts w:ascii="Times New Roman" w:eastAsia="Times New Roman" w:hAnsi="Times New Roman" w:cs="Times New Roman"/>
          <w:color w:val="4B443A"/>
          <w:szCs w:val="22"/>
        </w:rPr>
      </w:pPr>
      <w:r w:rsidRPr="00BD1F10">
        <w:rPr>
          <w:rFonts w:ascii="Times New Roman" w:eastAsia="Times New Roman" w:hAnsi="Times New Roman" w:cs="Times New Roman"/>
          <w:color w:val="4B443A"/>
          <w:szCs w:val="22"/>
        </w:rPr>
        <w:t>Queridíssimos: que Jesus guarde minhas filhas e meus filhos!</w:t>
      </w:r>
    </w:p>
    <w:p w:rsidR="00BD1F10" w:rsidRPr="00BD1F10" w:rsidRDefault="00BD1F10" w:rsidP="00BD1F10">
      <w:pPr>
        <w:shd w:val="clear" w:color="auto" w:fill="FFFFFF"/>
        <w:spacing w:after="300" w:line="336" w:lineRule="atLeast"/>
        <w:jc w:val="both"/>
        <w:rPr>
          <w:rFonts w:ascii="Times New Roman" w:eastAsia="Times New Roman" w:hAnsi="Times New Roman" w:cs="Times New Roman"/>
          <w:color w:val="4B443A"/>
          <w:szCs w:val="22"/>
        </w:rPr>
      </w:pPr>
      <w:r w:rsidRPr="00BD1F10">
        <w:rPr>
          <w:rFonts w:ascii="Times New Roman" w:eastAsia="Times New Roman" w:hAnsi="Times New Roman" w:cs="Times New Roman"/>
          <w:color w:val="4B443A"/>
          <w:szCs w:val="22"/>
        </w:rPr>
        <w:t xml:space="preserve">Passaram alguns dias desde o começo da Quaresma. Além de rever, com agradecimento e desejos de aprender, os quarenta dias de oração e jejum de Jesus Cristo no deserto, e a sua luta vencedora contra o espírito maligno, a Igreja propõe que nos preparemos muito bem para entrarmos nas cenas da paixão, morte e ressurreição de Nosso Senhor na próxima Páscoa. Por isso convida-nos a percorrer este tempo </w:t>
      </w:r>
      <w:proofErr w:type="gramStart"/>
      <w:r w:rsidRPr="00BD1F10">
        <w:rPr>
          <w:rFonts w:ascii="Times New Roman" w:eastAsia="Times New Roman" w:hAnsi="Times New Roman" w:cs="Times New Roman"/>
          <w:color w:val="4B443A"/>
          <w:szCs w:val="22"/>
        </w:rPr>
        <w:t>litúrgico muito unidos</w:t>
      </w:r>
      <w:proofErr w:type="gramEnd"/>
      <w:r w:rsidRPr="00BD1F10">
        <w:rPr>
          <w:rFonts w:ascii="Times New Roman" w:eastAsia="Times New Roman" w:hAnsi="Times New Roman" w:cs="Times New Roman"/>
          <w:color w:val="4B443A"/>
          <w:szCs w:val="22"/>
        </w:rPr>
        <w:t xml:space="preserve"> ao Mestre, como São João Paulo II recordava faz uns anos.</w:t>
      </w:r>
    </w:p>
    <w:p w:rsidR="00BD1F10" w:rsidRPr="00BD1F10" w:rsidRDefault="00BD1F10" w:rsidP="00BD1F10">
      <w:pPr>
        <w:shd w:val="clear" w:color="auto" w:fill="FFFFFF"/>
        <w:spacing w:after="300" w:line="336" w:lineRule="atLeast"/>
        <w:jc w:val="both"/>
        <w:rPr>
          <w:rFonts w:ascii="Times New Roman" w:eastAsia="Times New Roman" w:hAnsi="Times New Roman" w:cs="Times New Roman"/>
          <w:color w:val="4B443A"/>
          <w:szCs w:val="22"/>
        </w:rPr>
      </w:pPr>
      <w:r w:rsidRPr="00BD1F10">
        <w:rPr>
          <w:rFonts w:ascii="Times New Roman" w:eastAsia="Times New Roman" w:hAnsi="Times New Roman" w:cs="Times New Roman"/>
          <w:color w:val="4B443A"/>
          <w:szCs w:val="22"/>
        </w:rPr>
        <w:t>"</w:t>
      </w:r>
      <w:r w:rsidRPr="00BD1F10">
        <w:rPr>
          <w:rFonts w:ascii="Times New Roman" w:eastAsia="Times New Roman" w:hAnsi="Times New Roman" w:cs="Times New Roman"/>
          <w:i/>
          <w:iCs/>
          <w:color w:val="4B443A"/>
          <w:szCs w:val="22"/>
        </w:rPr>
        <w:t>Subimos a Jerusalém</w:t>
      </w:r>
      <w:r w:rsidRPr="00BD1F10">
        <w:rPr>
          <w:rFonts w:ascii="Times New Roman" w:eastAsia="Times New Roman" w:hAnsi="Times New Roman" w:cs="Times New Roman"/>
          <w:color w:val="4B443A"/>
          <w:szCs w:val="22"/>
        </w:rPr>
        <w:t>" </w:t>
      </w:r>
      <w:r w:rsidRPr="00BD1F10">
        <w:rPr>
          <w:rFonts w:ascii="Times New Roman" w:eastAsia="Times New Roman" w:hAnsi="Times New Roman" w:cs="Times New Roman"/>
          <w:i/>
          <w:iCs/>
          <w:color w:val="4B443A"/>
          <w:szCs w:val="22"/>
        </w:rPr>
        <w:t>(Mc </w:t>
      </w:r>
      <w:r w:rsidRPr="00BD1F10">
        <w:rPr>
          <w:rFonts w:ascii="Times New Roman" w:eastAsia="Times New Roman" w:hAnsi="Times New Roman" w:cs="Times New Roman"/>
          <w:color w:val="4B443A"/>
          <w:szCs w:val="22"/>
        </w:rPr>
        <w:t>10, 33). Com estas palavras o Senhor convida os discípulos a percorrer com Ele o caminho que da Galileia leva ao lugar onde se realizará a sua missão redentora. Este caminho para Jerusalém, que os Evangelistas apresentam como o coroamento do itinerário terrestre de Jesus, constitui o modelo da vida do cristão, empenhado em seguir o Mestre no caminho da Cruz.</w:t>
      </w:r>
    </w:p>
    <w:p w:rsidR="00BD1F10" w:rsidRPr="00BD1F10" w:rsidRDefault="00BD1F10" w:rsidP="00BD1F10">
      <w:pPr>
        <w:shd w:val="clear" w:color="auto" w:fill="FFFFFF"/>
        <w:spacing w:after="300" w:line="336" w:lineRule="atLeast"/>
        <w:jc w:val="both"/>
        <w:rPr>
          <w:rFonts w:ascii="Times New Roman" w:eastAsia="Times New Roman" w:hAnsi="Times New Roman" w:cs="Times New Roman"/>
          <w:color w:val="4B443A"/>
          <w:szCs w:val="22"/>
        </w:rPr>
      </w:pPr>
      <w:r w:rsidRPr="00BD1F10">
        <w:rPr>
          <w:rFonts w:ascii="Times New Roman" w:eastAsia="Times New Roman" w:hAnsi="Times New Roman" w:cs="Times New Roman"/>
          <w:color w:val="4B443A"/>
          <w:szCs w:val="22"/>
        </w:rPr>
        <w:t xml:space="preserve">Cristo também faz aos homens e às mulheres de hoje o convite a "subir a Jerusalém". E fá-lo com </w:t>
      </w:r>
      <w:proofErr w:type="gramStart"/>
      <w:r w:rsidRPr="00BD1F10">
        <w:rPr>
          <w:rFonts w:ascii="Times New Roman" w:eastAsia="Times New Roman" w:hAnsi="Times New Roman" w:cs="Times New Roman"/>
          <w:color w:val="4B443A"/>
          <w:szCs w:val="22"/>
        </w:rPr>
        <w:t>um vigor</w:t>
      </w:r>
      <w:proofErr w:type="gramEnd"/>
      <w:r w:rsidRPr="00BD1F10">
        <w:rPr>
          <w:rFonts w:ascii="Times New Roman" w:eastAsia="Times New Roman" w:hAnsi="Times New Roman" w:cs="Times New Roman"/>
          <w:color w:val="4B443A"/>
          <w:szCs w:val="22"/>
        </w:rPr>
        <w:t xml:space="preserve"> particular na Quaresma, tempo favorável para se converterem e encontrarem de novo a plena comunhão com Ele, participando intimamente no mistério da sua morte e ressurreição. Por conseguinte, </w:t>
      </w:r>
      <w:proofErr w:type="gramStart"/>
      <w:r w:rsidRPr="00BD1F10">
        <w:rPr>
          <w:rFonts w:ascii="Times New Roman" w:eastAsia="Times New Roman" w:hAnsi="Times New Roman" w:cs="Times New Roman"/>
          <w:color w:val="4B443A"/>
          <w:szCs w:val="22"/>
        </w:rPr>
        <w:t>a</w:t>
      </w:r>
      <w:proofErr w:type="gramEnd"/>
      <w:r w:rsidRPr="00BD1F10">
        <w:rPr>
          <w:rFonts w:ascii="Times New Roman" w:eastAsia="Times New Roman" w:hAnsi="Times New Roman" w:cs="Times New Roman"/>
          <w:color w:val="4B443A"/>
          <w:szCs w:val="22"/>
        </w:rPr>
        <w:t xml:space="preserve"> </w:t>
      </w:r>
      <w:proofErr w:type="gramStart"/>
      <w:r w:rsidRPr="00BD1F10">
        <w:rPr>
          <w:rFonts w:ascii="Times New Roman" w:eastAsia="Times New Roman" w:hAnsi="Times New Roman" w:cs="Times New Roman"/>
          <w:color w:val="4B443A"/>
          <w:szCs w:val="22"/>
        </w:rPr>
        <w:t>Quaresma representa para os crentes a ocasião propícia para uma profunda revisão de vida"</w:t>
      </w:r>
      <w:proofErr w:type="gramEnd"/>
      <w:r w:rsidRPr="00BD1F10">
        <w:rPr>
          <w:rFonts w:ascii="Times New Roman" w:eastAsia="Times New Roman" w:hAnsi="Times New Roman" w:cs="Times New Roman"/>
          <w:color w:val="4B443A"/>
          <w:szCs w:val="22"/>
        </w:rPr>
        <w:t xml:space="preserve"> [1].</w:t>
      </w:r>
    </w:p>
    <w:p w:rsidR="00BD1F10" w:rsidRPr="00BD1F10" w:rsidRDefault="00BD1F10" w:rsidP="00BD1F10">
      <w:pPr>
        <w:shd w:val="clear" w:color="auto" w:fill="FFFFFF"/>
        <w:spacing w:after="300" w:line="336" w:lineRule="atLeast"/>
        <w:jc w:val="both"/>
        <w:rPr>
          <w:rFonts w:ascii="Times New Roman" w:eastAsia="Times New Roman" w:hAnsi="Times New Roman" w:cs="Times New Roman"/>
          <w:color w:val="4B443A"/>
          <w:szCs w:val="22"/>
        </w:rPr>
      </w:pPr>
      <w:r w:rsidRPr="00BD1F10">
        <w:rPr>
          <w:rFonts w:ascii="Times New Roman" w:eastAsia="Times New Roman" w:hAnsi="Times New Roman" w:cs="Times New Roman"/>
          <w:color w:val="4B443A"/>
          <w:szCs w:val="22"/>
        </w:rPr>
        <w:t>Conhecemos as principais obras que a Igreja recomenda, durante a Quaresma, para manifestar este desejo de conversão: a oração, a penitência, as obras de caridade. Gostaria que, nesta ocasião, consideremos especialmente estas últimas. O Papa Francisco, na sua mensagem para a Quaresma, refere-se à </w:t>
      </w:r>
      <w:r w:rsidRPr="00BD1F10">
        <w:rPr>
          <w:rFonts w:ascii="Times New Roman" w:eastAsia="Times New Roman" w:hAnsi="Times New Roman" w:cs="Times New Roman"/>
          <w:i/>
          <w:iCs/>
          <w:color w:val="4B443A"/>
          <w:szCs w:val="22"/>
        </w:rPr>
        <w:t>globalização da indiferença</w:t>
      </w:r>
      <w:r w:rsidRPr="00BD1F10">
        <w:rPr>
          <w:rFonts w:ascii="Times New Roman" w:eastAsia="Times New Roman" w:hAnsi="Times New Roman" w:cs="Times New Roman"/>
          <w:color w:val="4B443A"/>
          <w:szCs w:val="22"/>
        </w:rPr>
        <w:t>: um mal que se acentuou na nossa época e que se opõe frontalmente ao modo de atuar de Deus. De fato, o Senhor, na sua infinita misericórdia, cuida de todos e de cada um, nos procura também quando nos afastamos, continua a enviar-nos a claridade da sua luz e a força da sua graça, para que nos decidamos a nos conduzirmos sempre como bons filhos seus</w:t>
      </w:r>
      <w:r w:rsidRPr="00BD1F10">
        <w:rPr>
          <w:rFonts w:ascii="Times New Roman" w:eastAsia="Times New Roman" w:hAnsi="Times New Roman" w:cs="Times New Roman"/>
          <w:b/>
          <w:bCs/>
          <w:color w:val="4B443A"/>
          <w:szCs w:val="22"/>
        </w:rPr>
        <w:t>. Quando estamos bem</w:t>
      </w:r>
      <w:r w:rsidRPr="00BD1F10">
        <w:rPr>
          <w:rFonts w:ascii="Times New Roman" w:eastAsia="Times New Roman" w:hAnsi="Times New Roman" w:cs="Times New Roman"/>
          <w:color w:val="4B443A"/>
          <w:szCs w:val="22"/>
        </w:rPr>
        <w:t> - sublinha o Pontífice - </w:t>
      </w:r>
      <w:r w:rsidRPr="00BD1F10">
        <w:rPr>
          <w:rFonts w:ascii="Times New Roman" w:eastAsia="Times New Roman" w:hAnsi="Times New Roman" w:cs="Times New Roman"/>
          <w:b/>
          <w:bCs/>
          <w:color w:val="4B443A"/>
          <w:szCs w:val="22"/>
        </w:rPr>
        <w:t>e comodamente instalados, esquecemo-nos certamente dos outros (isto, Deus Pai nunca o faz!), não nos interessam os seus problemas, nem as tribulações e injustiças que sofrem…</w:t>
      </w:r>
      <w:r w:rsidRPr="00BD1F10">
        <w:rPr>
          <w:rFonts w:ascii="Times New Roman" w:eastAsia="Times New Roman" w:hAnsi="Times New Roman" w:cs="Times New Roman"/>
          <w:color w:val="4B443A"/>
          <w:szCs w:val="22"/>
        </w:rPr>
        <w:t> [2].</w:t>
      </w:r>
    </w:p>
    <w:p w:rsidR="00BD1F10" w:rsidRPr="00BD1F10" w:rsidRDefault="00BD1F10" w:rsidP="00BD1F10">
      <w:pPr>
        <w:shd w:val="clear" w:color="auto" w:fill="FFFFFF"/>
        <w:spacing w:after="300" w:line="336" w:lineRule="atLeast"/>
        <w:jc w:val="both"/>
        <w:rPr>
          <w:rFonts w:ascii="Times New Roman" w:eastAsia="Times New Roman" w:hAnsi="Times New Roman" w:cs="Times New Roman"/>
          <w:color w:val="4B443A"/>
          <w:szCs w:val="22"/>
        </w:rPr>
      </w:pPr>
      <w:r w:rsidRPr="00BD1F10">
        <w:rPr>
          <w:rFonts w:ascii="Times New Roman" w:eastAsia="Times New Roman" w:hAnsi="Times New Roman" w:cs="Times New Roman"/>
          <w:color w:val="4B443A"/>
          <w:szCs w:val="22"/>
        </w:rPr>
        <w:t xml:space="preserve">Para superar este perigo, temos que considerar que somos solidários uns com os outros. E, acima de tudo, refletir sobre a Comunhão dos santos, que nos impulsionará a servir, a nos ocuparmos - dia após dia - de nossas irmãs e irmãos necessitados de cuidados espirituais ou materiais. A Quaresma converte-se assim </w:t>
      </w:r>
      <w:r w:rsidRPr="00BD1F10">
        <w:rPr>
          <w:rFonts w:ascii="Times New Roman" w:eastAsia="Times New Roman" w:hAnsi="Times New Roman" w:cs="Times New Roman"/>
          <w:color w:val="4B443A"/>
          <w:szCs w:val="22"/>
        </w:rPr>
        <w:lastRenderedPageBreak/>
        <w:t>num tempo especialmente propício para imitar Cristo com uma doação generosa aos membros de seu Corpo místico, pensando em como Ele se entrega a nós.</w:t>
      </w:r>
    </w:p>
    <w:p w:rsidR="00BD1F10" w:rsidRPr="00BD1F10" w:rsidRDefault="00BD1F10" w:rsidP="00BD1F10">
      <w:pPr>
        <w:shd w:val="clear" w:color="auto" w:fill="FFFFFF"/>
        <w:spacing w:after="300" w:line="336" w:lineRule="atLeast"/>
        <w:jc w:val="both"/>
        <w:rPr>
          <w:rFonts w:ascii="Times New Roman" w:eastAsia="Times New Roman" w:hAnsi="Times New Roman" w:cs="Times New Roman"/>
          <w:color w:val="4B443A"/>
          <w:szCs w:val="22"/>
        </w:rPr>
      </w:pPr>
      <w:r w:rsidRPr="00BD1F10">
        <w:rPr>
          <w:rFonts w:ascii="Times New Roman" w:eastAsia="Times New Roman" w:hAnsi="Times New Roman" w:cs="Times New Roman"/>
          <w:color w:val="4B443A"/>
          <w:szCs w:val="22"/>
        </w:rPr>
        <w:t>A força para nos comportarmos assim vem da escuta atenta da palavra de Deus e da recepção dos sacramentos - a Confissão, a Eucaristia - indicados concretamente para esta época pelos mandamentos da Igreja. Consideremos que, ao receber o Corpo do Senhor na Comunhão com as disposições espirituais necessárias, nos pareceremos cada vez mais a Ele, se fará mais perfeita nossa identificação com Jesus, até chegar a ser - como repetia nosso Padre - </w:t>
      </w:r>
      <w:r w:rsidRPr="00BD1F10">
        <w:rPr>
          <w:rFonts w:ascii="Times New Roman" w:eastAsia="Times New Roman" w:hAnsi="Times New Roman" w:cs="Times New Roman"/>
          <w:i/>
          <w:iCs/>
          <w:color w:val="4B443A"/>
          <w:szCs w:val="22"/>
        </w:rPr>
        <w:t xml:space="preserve">ipse </w:t>
      </w:r>
      <w:proofErr w:type="spellStart"/>
      <w:r w:rsidRPr="00BD1F10">
        <w:rPr>
          <w:rFonts w:ascii="Times New Roman" w:eastAsia="Times New Roman" w:hAnsi="Times New Roman" w:cs="Times New Roman"/>
          <w:i/>
          <w:iCs/>
          <w:color w:val="4B443A"/>
          <w:szCs w:val="22"/>
        </w:rPr>
        <w:t>Christus</w:t>
      </w:r>
      <w:proofErr w:type="spellEnd"/>
      <w:r w:rsidRPr="00BD1F10">
        <w:rPr>
          <w:rFonts w:ascii="Times New Roman" w:eastAsia="Times New Roman" w:hAnsi="Times New Roman" w:cs="Times New Roman"/>
          <w:color w:val="4B443A"/>
          <w:szCs w:val="22"/>
        </w:rPr>
        <w:t>, o próprio Cristo. E consideraremos como nossas todas as carências dos outros, sem deixar que se forme em nossos corações a crosta do egoísmo, de nos centrarmos no próprio eu: </w:t>
      </w:r>
      <w:r w:rsidRPr="00BD1F10">
        <w:rPr>
          <w:rFonts w:ascii="Times New Roman" w:eastAsia="Times New Roman" w:hAnsi="Times New Roman" w:cs="Times New Roman"/>
          <w:b/>
          <w:bCs/>
          <w:color w:val="4B443A"/>
          <w:szCs w:val="22"/>
        </w:rPr>
        <w:t xml:space="preserve">quem é de Cristo, pertence a um único corpo e, </w:t>
      </w:r>
      <w:proofErr w:type="gramStart"/>
      <w:r w:rsidRPr="00BD1F10">
        <w:rPr>
          <w:rFonts w:ascii="Times New Roman" w:eastAsia="Times New Roman" w:hAnsi="Times New Roman" w:cs="Times New Roman"/>
          <w:b/>
          <w:bCs/>
          <w:color w:val="4B443A"/>
          <w:szCs w:val="22"/>
        </w:rPr>
        <w:t>n'Ele</w:t>
      </w:r>
      <w:proofErr w:type="gramEnd"/>
      <w:r w:rsidRPr="00BD1F10">
        <w:rPr>
          <w:rFonts w:ascii="Times New Roman" w:eastAsia="Times New Roman" w:hAnsi="Times New Roman" w:cs="Times New Roman"/>
          <w:b/>
          <w:bCs/>
          <w:color w:val="4B443A"/>
          <w:szCs w:val="22"/>
        </w:rPr>
        <w:t>, um não olha com indiferença o outro</w:t>
      </w:r>
      <w:r w:rsidRPr="00BD1F10">
        <w:rPr>
          <w:rFonts w:ascii="Times New Roman" w:eastAsia="Times New Roman" w:hAnsi="Times New Roman" w:cs="Times New Roman"/>
          <w:color w:val="4B443A"/>
          <w:szCs w:val="22"/>
        </w:rPr>
        <w:t> [3]. Como não recordar a pregação rotunda de São Paulo: </w:t>
      </w:r>
      <w:r w:rsidRPr="00BD1F10">
        <w:rPr>
          <w:rFonts w:ascii="Times New Roman" w:eastAsia="Times New Roman" w:hAnsi="Times New Roman" w:cs="Times New Roman"/>
          <w:i/>
          <w:iCs/>
          <w:color w:val="4B443A"/>
          <w:szCs w:val="22"/>
        </w:rPr>
        <w:t>Se um membro sofre, todos os membros padecem com ele; e se um membro é tratado com carinho, todos os outros se congratulam por ele </w:t>
      </w:r>
      <w:r w:rsidRPr="00BD1F10">
        <w:rPr>
          <w:rFonts w:ascii="Times New Roman" w:eastAsia="Times New Roman" w:hAnsi="Times New Roman" w:cs="Times New Roman"/>
          <w:color w:val="4B443A"/>
          <w:szCs w:val="22"/>
        </w:rPr>
        <w:t>[4].</w:t>
      </w:r>
    </w:p>
    <w:p w:rsidR="00BD1F10" w:rsidRPr="00BD1F10" w:rsidRDefault="00BD1F10" w:rsidP="00BD1F10">
      <w:pPr>
        <w:shd w:val="clear" w:color="auto" w:fill="FFFFFF"/>
        <w:spacing w:after="300" w:line="336" w:lineRule="atLeast"/>
        <w:jc w:val="both"/>
        <w:rPr>
          <w:rFonts w:ascii="Times New Roman" w:eastAsia="Times New Roman" w:hAnsi="Times New Roman" w:cs="Times New Roman"/>
          <w:color w:val="4B443A"/>
          <w:szCs w:val="22"/>
        </w:rPr>
      </w:pPr>
      <w:r w:rsidRPr="00BD1F10">
        <w:rPr>
          <w:rFonts w:ascii="Times New Roman" w:eastAsia="Times New Roman" w:hAnsi="Times New Roman" w:cs="Times New Roman"/>
          <w:color w:val="4B443A"/>
          <w:szCs w:val="22"/>
        </w:rPr>
        <w:t xml:space="preserve">Interessa-me, e muito, filhas e filhos meus, que apliquemos estas considerações ao cuidado com os doentes: uma obra de misericórdia que Jesus Cristo premia especialmente. Rezemos também todos os dias pelos que sofrem perseguição por causa das suas convicções religiosas. Ninguém pode ser um estranho para nós! Roguemos ao Senhor que os ajude com a sua graça e lhes conceda forças. E como a caridade é ordenada, deve </w:t>
      </w:r>
      <w:proofErr w:type="gramStart"/>
      <w:r w:rsidRPr="00BD1F10">
        <w:rPr>
          <w:rFonts w:ascii="Times New Roman" w:eastAsia="Times New Roman" w:hAnsi="Times New Roman" w:cs="Times New Roman"/>
          <w:color w:val="4B443A"/>
          <w:szCs w:val="22"/>
        </w:rPr>
        <w:t>chegar</w:t>
      </w:r>
      <w:proofErr w:type="gramEnd"/>
      <w:r w:rsidRPr="00BD1F10">
        <w:rPr>
          <w:rFonts w:ascii="Times New Roman" w:eastAsia="Times New Roman" w:hAnsi="Times New Roman" w:cs="Times New Roman"/>
          <w:color w:val="4B443A"/>
          <w:szCs w:val="22"/>
        </w:rPr>
        <w:t>, em primeiro lugar, a quem está mais perto - membros da nossa família sobrenatural ou humana, amigos e vizinhos, companheiros de trabalho - a todos aqueles com quem estamos unidos por vínculos particulares de fraternidade, pelas diversas situações por que passamos.</w:t>
      </w:r>
    </w:p>
    <w:p w:rsidR="00BD1F10" w:rsidRPr="00BD1F10" w:rsidRDefault="00BD1F10" w:rsidP="00BD1F10">
      <w:pPr>
        <w:shd w:val="clear" w:color="auto" w:fill="FFFFFF"/>
        <w:spacing w:after="300" w:line="336" w:lineRule="atLeast"/>
        <w:jc w:val="both"/>
        <w:rPr>
          <w:rFonts w:ascii="Times New Roman" w:eastAsia="Times New Roman" w:hAnsi="Times New Roman" w:cs="Times New Roman"/>
          <w:color w:val="4B443A"/>
          <w:szCs w:val="22"/>
        </w:rPr>
      </w:pPr>
      <w:r w:rsidRPr="00BD1F10">
        <w:rPr>
          <w:rFonts w:ascii="Times New Roman" w:eastAsia="Times New Roman" w:hAnsi="Times New Roman" w:cs="Times New Roman"/>
          <w:color w:val="4B443A"/>
          <w:szCs w:val="22"/>
        </w:rPr>
        <w:t>As sugestões que transcrevo são muito claras: </w:t>
      </w:r>
      <w:r w:rsidRPr="00BD1F10">
        <w:rPr>
          <w:rFonts w:ascii="Times New Roman" w:eastAsia="Times New Roman" w:hAnsi="Times New Roman" w:cs="Times New Roman"/>
          <w:b/>
          <w:bCs/>
          <w:color w:val="4B443A"/>
          <w:szCs w:val="22"/>
        </w:rPr>
        <w:t>consegue-se porventura experimentar que fazemos parte de um único corpo? Um corpo que, simultaneamente, recebe e partilha aquilo que Deus nos quer dar? Um corpo que conhece e cuida dos seus membros mais frágeis, pobres e pequeninos? Ou refugiamo-nos num amor universal pronto a comprometer-se lá longe no mundo, mas que esquece o Lázaro sentado à sua porta fechada (cf. </w:t>
      </w:r>
      <w:proofErr w:type="spellStart"/>
      <w:r w:rsidRPr="00BD1F10">
        <w:rPr>
          <w:rFonts w:ascii="Times New Roman" w:eastAsia="Times New Roman" w:hAnsi="Times New Roman" w:cs="Times New Roman"/>
          <w:b/>
          <w:bCs/>
          <w:i/>
          <w:iCs/>
          <w:color w:val="4B443A"/>
          <w:szCs w:val="22"/>
        </w:rPr>
        <w:t>Lc</w:t>
      </w:r>
      <w:proofErr w:type="spellEnd"/>
      <w:r w:rsidRPr="00BD1F10">
        <w:rPr>
          <w:rFonts w:ascii="Times New Roman" w:eastAsia="Times New Roman" w:hAnsi="Times New Roman" w:cs="Times New Roman"/>
          <w:b/>
          <w:bCs/>
          <w:color w:val="4B443A"/>
          <w:szCs w:val="22"/>
        </w:rPr>
        <w:t> 16, 19-31)?</w:t>
      </w:r>
      <w:r w:rsidRPr="00BD1F10">
        <w:rPr>
          <w:rFonts w:ascii="Times New Roman" w:eastAsia="Times New Roman" w:hAnsi="Times New Roman" w:cs="Times New Roman"/>
          <w:color w:val="4B443A"/>
          <w:szCs w:val="22"/>
        </w:rPr>
        <w:t>[5]</w:t>
      </w:r>
    </w:p>
    <w:p w:rsidR="00BD1F10" w:rsidRPr="00BD1F10" w:rsidRDefault="00BD1F10" w:rsidP="00BD1F10">
      <w:pPr>
        <w:shd w:val="clear" w:color="auto" w:fill="FFFFFF"/>
        <w:spacing w:after="300" w:line="336" w:lineRule="atLeast"/>
        <w:jc w:val="both"/>
        <w:rPr>
          <w:rFonts w:ascii="Times New Roman" w:eastAsia="Times New Roman" w:hAnsi="Times New Roman" w:cs="Times New Roman"/>
          <w:color w:val="4B443A"/>
          <w:szCs w:val="22"/>
        </w:rPr>
      </w:pPr>
      <w:r w:rsidRPr="00BD1F10">
        <w:rPr>
          <w:rFonts w:ascii="Times New Roman" w:eastAsia="Times New Roman" w:hAnsi="Times New Roman" w:cs="Times New Roman"/>
          <w:color w:val="4B443A"/>
          <w:szCs w:val="22"/>
        </w:rPr>
        <w:t xml:space="preserve">Aproveito estas linhas para agradecer novamente às minhas filhas e aos meus filhos, e tantas outras pessoas que cuidam dos doentes e dos idosos, pela sua dedicação generosa a este trabalho: como Deus sorri para eles! Sei que em algumas ocasiões, pode surgir o cansaço ao realizar esta tarefa. Mas então consideremos uma realidade muito clara do ponto de vista da fé: a atenção das pessoas que precisam de cuidados, tanto no próprio lar como em outros lugares, nos leva diretamente para dentro do Coração misericordioso do Senhor. Esmeremo-nos em dedicar-lhes nossos melhores serviços, sem evitar nenhum sacrifício pessoal. Com frequência leio como São </w:t>
      </w:r>
      <w:proofErr w:type="spellStart"/>
      <w:r w:rsidRPr="00BD1F10">
        <w:rPr>
          <w:rFonts w:ascii="Times New Roman" w:eastAsia="Times New Roman" w:hAnsi="Times New Roman" w:cs="Times New Roman"/>
          <w:color w:val="4B443A"/>
          <w:szCs w:val="22"/>
        </w:rPr>
        <w:t>Josemaria</w:t>
      </w:r>
      <w:proofErr w:type="spellEnd"/>
      <w:r w:rsidRPr="00BD1F10">
        <w:rPr>
          <w:rFonts w:ascii="Times New Roman" w:eastAsia="Times New Roman" w:hAnsi="Times New Roman" w:cs="Times New Roman"/>
          <w:color w:val="4B443A"/>
          <w:szCs w:val="22"/>
        </w:rPr>
        <w:t xml:space="preserve"> visitava com alegria os doentes, para estar com elas e com eles; era uma necessidade, também para fazer o Opus Dei! Desses momentos tirava forças para cumprir o que Deus lhe pedia.</w:t>
      </w:r>
    </w:p>
    <w:p w:rsidR="00BD1F10" w:rsidRPr="00BD1F10" w:rsidRDefault="00BD1F10" w:rsidP="00BD1F10">
      <w:pPr>
        <w:shd w:val="clear" w:color="auto" w:fill="FFFFFF"/>
        <w:spacing w:after="300" w:line="336" w:lineRule="atLeast"/>
        <w:jc w:val="both"/>
        <w:rPr>
          <w:rFonts w:ascii="Times New Roman" w:eastAsia="Times New Roman" w:hAnsi="Times New Roman" w:cs="Times New Roman"/>
          <w:color w:val="4B443A"/>
          <w:szCs w:val="22"/>
        </w:rPr>
      </w:pPr>
      <w:r w:rsidRPr="00BD1F10">
        <w:rPr>
          <w:rFonts w:ascii="Times New Roman" w:eastAsia="Times New Roman" w:hAnsi="Times New Roman" w:cs="Times New Roman"/>
          <w:color w:val="4B443A"/>
          <w:szCs w:val="22"/>
        </w:rPr>
        <w:lastRenderedPageBreak/>
        <w:t xml:space="preserve">Na Obra contamos com uma ampla experiência destas obras de misericórdia: não é por acaso - repito - que o Opus Dei nasceu e se consolidou entre os pobres e os doentes. É muito significativo para o nosso caminho que </w:t>
      </w:r>
      <w:proofErr w:type="gramStart"/>
      <w:r w:rsidRPr="00BD1F10">
        <w:rPr>
          <w:rFonts w:ascii="Times New Roman" w:eastAsia="Times New Roman" w:hAnsi="Times New Roman" w:cs="Times New Roman"/>
          <w:color w:val="4B443A"/>
          <w:szCs w:val="22"/>
        </w:rPr>
        <w:t>no 19</w:t>
      </w:r>
      <w:proofErr w:type="gramEnd"/>
      <w:r w:rsidRPr="00BD1F10">
        <w:rPr>
          <w:rFonts w:ascii="Times New Roman" w:eastAsia="Times New Roman" w:hAnsi="Times New Roman" w:cs="Times New Roman"/>
          <w:color w:val="4B443A"/>
          <w:szCs w:val="22"/>
        </w:rPr>
        <w:t xml:space="preserve"> de março de 1975, poucos meses</w:t>
      </w:r>
      <w:r w:rsidR="00E129FA">
        <w:rPr>
          <w:rFonts w:ascii="Times New Roman" w:eastAsia="Times New Roman" w:hAnsi="Times New Roman" w:cs="Times New Roman"/>
          <w:color w:val="4B443A"/>
          <w:szCs w:val="22"/>
        </w:rPr>
        <w:t xml:space="preserve"> antes de sua ida ao Céu - faz</w:t>
      </w:r>
      <w:r w:rsidRPr="00BD1F10">
        <w:rPr>
          <w:rFonts w:ascii="Times New Roman" w:eastAsia="Times New Roman" w:hAnsi="Times New Roman" w:cs="Times New Roman"/>
          <w:color w:val="4B443A"/>
          <w:szCs w:val="22"/>
        </w:rPr>
        <w:t xml:space="preserve"> quarenta anos -, nosso Padre recordasse com vivacidade aqueles começos durante uma tertúlia em família. Convido-vos a considerar de novo as suas palavras.</w:t>
      </w:r>
    </w:p>
    <w:p w:rsidR="00BD1F10" w:rsidRPr="00BD1F10" w:rsidRDefault="00BD1F10" w:rsidP="00BD1F10">
      <w:pPr>
        <w:shd w:val="clear" w:color="auto" w:fill="FFFFFF"/>
        <w:spacing w:after="300" w:line="336" w:lineRule="atLeast"/>
        <w:jc w:val="both"/>
        <w:rPr>
          <w:rFonts w:ascii="Times New Roman" w:eastAsia="Times New Roman" w:hAnsi="Times New Roman" w:cs="Times New Roman"/>
          <w:color w:val="4B443A"/>
          <w:szCs w:val="22"/>
        </w:rPr>
      </w:pPr>
      <w:r w:rsidRPr="00BD1F10">
        <w:rPr>
          <w:rFonts w:ascii="Times New Roman" w:eastAsia="Times New Roman" w:hAnsi="Times New Roman" w:cs="Times New Roman"/>
          <w:b/>
          <w:bCs/>
          <w:i/>
          <w:iCs/>
          <w:color w:val="4B443A"/>
          <w:szCs w:val="22"/>
        </w:rPr>
        <w:t xml:space="preserve">Fui buscar fortaleza nos bairros mais pobres de Madrid. Horas e horas por toda parte, todos os dias, a pé, de um lado para outro, entre pobres envergonhados e pobres miseráveis, que não tinham nada de </w:t>
      </w:r>
      <w:bookmarkStart w:id="0" w:name="_GoBack"/>
      <w:bookmarkEnd w:id="0"/>
      <w:r w:rsidRPr="00BD1F10">
        <w:rPr>
          <w:rFonts w:ascii="Times New Roman" w:eastAsia="Times New Roman" w:hAnsi="Times New Roman" w:cs="Times New Roman"/>
          <w:b/>
          <w:bCs/>
          <w:i/>
          <w:iCs/>
          <w:color w:val="4B443A"/>
          <w:szCs w:val="22"/>
        </w:rPr>
        <w:t xml:space="preserve">nada; entre crianças com os moncos na boca, sujos, mas crianças, o que quer dizer almas agradáveis a Deus (...). E que bem, que alegria! Foram muitas horas naquele trabalho, mas tenho pena de que não hajam sido mais. E nos hospitais, e nas casas onde havia doentes, se se </w:t>
      </w:r>
      <w:proofErr w:type="gramStart"/>
      <w:r w:rsidRPr="00BD1F10">
        <w:rPr>
          <w:rFonts w:ascii="Times New Roman" w:eastAsia="Times New Roman" w:hAnsi="Times New Roman" w:cs="Times New Roman"/>
          <w:b/>
          <w:bCs/>
          <w:i/>
          <w:iCs/>
          <w:color w:val="4B443A"/>
          <w:szCs w:val="22"/>
        </w:rPr>
        <w:t>pode</w:t>
      </w:r>
      <w:proofErr w:type="gramEnd"/>
      <w:r w:rsidRPr="00BD1F10">
        <w:rPr>
          <w:rFonts w:ascii="Times New Roman" w:eastAsia="Times New Roman" w:hAnsi="Times New Roman" w:cs="Times New Roman"/>
          <w:b/>
          <w:bCs/>
          <w:i/>
          <w:iCs/>
          <w:color w:val="4B443A"/>
          <w:szCs w:val="22"/>
        </w:rPr>
        <w:t xml:space="preserve"> chamar casas àqueles tugúrios... </w:t>
      </w:r>
      <w:proofErr w:type="gramStart"/>
      <w:r w:rsidRPr="00BD1F10">
        <w:rPr>
          <w:rFonts w:ascii="Times New Roman" w:eastAsia="Times New Roman" w:hAnsi="Times New Roman" w:cs="Times New Roman"/>
          <w:b/>
          <w:bCs/>
          <w:i/>
          <w:iCs/>
          <w:color w:val="4B443A"/>
          <w:szCs w:val="22"/>
        </w:rPr>
        <w:t>Eram</w:t>
      </w:r>
      <w:proofErr w:type="gramEnd"/>
      <w:r w:rsidRPr="00BD1F10">
        <w:rPr>
          <w:rFonts w:ascii="Times New Roman" w:eastAsia="Times New Roman" w:hAnsi="Times New Roman" w:cs="Times New Roman"/>
          <w:b/>
          <w:bCs/>
          <w:i/>
          <w:iCs/>
          <w:color w:val="4B443A"/>
          <w:szCs w:val="22"/>
        </w:rPr>
        <w:t xml:space="preserve"> gente desamparada e doente: alguns, com uma doença que então era incurável, a tuberculose (...).</w:t>
      </w:r>
    </w:p>
    <w:p w:rsidR="00BD1F10" w:rsidRPr="00BD1F10" w:rsidRDefault="00BD1F10" w:rsidP="00BD1F10">
      <w:pPr>
        <w:shd w:val="clear" w:color="auto" w:fill="FFFFFF"/>
        <w:spacing w:after="300" w:line="336" w:lineRule="atLeast"/>
        <w:jc w:val="both"/>
        <w:rPr>
          <w:rFonts w:ascii="Times New Roman" w:eastAsia="Times New Roman" w:hAnsi="Times New Roman" w:cs="Times New Roman"/>
          <w:color w:val="4B443A"/>
          <w:szCs w:val="22"/>
        </w:rPr>
      </w:pPr>
      <w:r w:rsidRPr="00BD1F10">
        <w:rPr>
          <w:rFonts w:ascii="Times New Roman" w:eastAsia="Times New Roman" w:hAnsi="Times New Roman" w:cs="Times New Roman"/>
          <w:b/>
          <w:bCs/>
          <w:i/>
          <w:iCs/>
          <w:color w:val="4B443A"/>
          <w:szCs w:val="22"/>
        </w:rPr>
        <w:t xml:space="preserve">Foram anos intensos, em que o Opus Dei crescia para dentro sem o percebermos. Mas quis dizer-vos – um dia </w:t>
      </w:r>
      <w:proofErr w:type="spellStart"/>
      <w:r w:rsidRPr="00BD1F10">
        <w:rPr>
          <w:rFonts w:ascii="Times New Roman" w:eastAsia="Times New Roman" w:hAnsi="Times New Roman" w:cs="Times New Roman"/>
          <w:b/>
          <w:bCs/>
          <w:i/>
          <w:iCs/>
          <w:color w:val="4B443A"/>
          <w:szCs w:val="22"/>
        </w:rPr>
        <w:t>vo-lo</w:t>
      </w:r>
      <w:proofErr w:type="spellEnd"/>
      <w:r w:rsidRPr="00BD1F10">
        <w:rPr>
          <w:rFonts w:ascii="Times New Roman" w:eastAsia="Times New Roman" w:hAnsi="Times New Roman" w:cs="Times New Roman"/>
          <w:b/>
          <w:bCs/>
          <w:i/>
          <w:iCs/>
          <w:color w:val="4B443A"/>
          <w:szCs w:val="22"/>
        </w:rPr>
        <w:t xml:space="preserve"> contarão com mais detalhes, com documentos e papéis – que a fortaleza humana da Obra </w:t>
      </w:r>
      <w:proofErr w:type="gramStart"/>
      <w:r w:rsidRPr="00BD1F10">
        <w:rPr>
          <w:rFonts w:ascii="Times New Roman" w:eastAsia="Times New Roman" w:hAnsi="Times New Roman" w:cs="Times New Roman"/>
          <w:b/>
          <w:bCs/>
          <w:i/>
          <w:iCs/>
          <w:color w:val="4B443A"/>
          <w:szCs w:val="22"/>
        </w:rPr>
        <w:t>foram</w:t>
      </w:r>
      <w:proofErr w:type="gramEnd"/>
      <w:r w:rsidRPr="00BD1F10">
        <w:rPr>
          <w:rFonts w:ascii="Times New Roman" w:eastAsia="Times New Roman" w:hAnsi="Times New Roman" w:cs="Times New Roman"/>
          <w:b/>
          <w:bCs/>
          <w:i/>
          <w:iCs/>
          <w:color w:val="4B443A"/>
          <w:szCs w:val="22"/>
        </w:rPr>
        <w:t xml:space="preserve"> os doentes dos hospitais de Madrid: os miseráveis; que viviam em suas casas, perdida até a última esperança humana; os mais ignorantes daqueles bairros extremos [6].</w:t>
      </w:r>
    </w:p>
    <w:p w:rsidR="00BD1F10" w:rsidRPr="00BD1F10" w:rsidRDefault="00BD1F10" w:rsidP="00BD1F10">
      <w:pPr>
        <w:shd w:val="clear" w:color="auto" w:fill="FFFFFF"/>
        <w:spacing w:after="300" w:line="336" w:lineRule="atLeast"/>
        <w:jc w:val="both"/>
        <w:rPr>
          <w:rFonts w:ascii="Times New Roman" w:eastAsia="Times New Roman" w:hAnsi="Times New Roman" w:cs="Times New Roman"/>
          <w:color w:val="4B443A"/>
          <w:szCs w:val="22"/>
        </w:rPr>
      </w:pPr>
      <w:r w:rsidRPr="00BD1F10">
        <w:rPr>
          <w:rFonts w:ascii="Times New Roman" w:eastAsia="Times New Roman" w:hAnsi="Times New Roman" w:cs="Times New Roman"/>
          <w:color w:val="4B443A"/>
          <w:szCs w:val="22"/>
        </w:rPr>
        <w:t>Sugiro aos doentes que sejam dóceis e que deixem que os outros os ajudem; que agradeçam o carinho humano e cristão que lhes dá o mesmo Jesus Cristo através daqueles que cuidam deles. Quantas pessoas, inclusive as que não possuem o tesouro da fé, ficam tocadas perante as manifestações do verdadeiro amor cristão e humano, e acabam descobrindo o rosto de Jesus nos doentes ou nas pessoas que se dedicam a eles!</w:t>
      </w:r>
    </w:p>
    <w:p w:rsidR="00BD1F10" w:rsidRPr="00BD1F10" w:rsidRDefault="00BD1F10" w:rsidP="00BD1F10">
      <w:pPr>
        <w:shd w:val="clear" w:color="auto" w:fill="FFFFFF"/>
        <w:spacing w:after="300" w:line="336" w:lineRule="atLeast"/>
        <w:jc w:val="both"/>
        <w:rPr>
          <w:rFonts w:ascii="Times New Roman" w:eastAsia="Times New Roman" w:hAnsi="Times New Roman" w:cs="Times New Roman"/>
          <w:color w:val="4B443A"/>
          <w:szCs w:val="22"/>
        </w:rPr>
      </w:pPr>
      <w:r w:rsidRPr="00BD1F10">
        <w:rPr>
          <w:rFonts w:ascii="Times New Roman" w:eastAsia="Times New Roman" w:hAnsi="Times New Roman" w:cs="Times New Roman"/>
          <w:color w:val="4B443A"/>
          <w:szCs w:val="22"/>
        </w:rPr>
        <w:t xml:space="preserve">A proximidade da festa de São José e da Anunciação de Nossa Senhora nos traz muita alegria! Neste ano mariano dedicado à família, recebem uma relevância significativa, pois colocam diante dos nossos olhos o ambiente do lar de Nazaré. Ali </w:t>
      </w:r>
      <w:proofErr w:type="gramStart"/>
      <w:r w:rsidRPr="00BD1F10">
        <w:rPr>
          <w:rFonts w:ascii="Times New Roman" w:eastAsia="Times New Roman" w:hAnsi="Times New Roman" w:cs="Times New Roman"/>
          <w:color w:val="4B443A"/>
          <w:szCs w:val="22"/>
        </w:rPr>
        <w:t>fez-se</w:t>
      </w:r>
      <w:proofErr w:type="gramEnd"/>
      <w:r w:rsidRPr="00BD1F10">
        <w:rPr>
          <w:rFonts w:ascii="Times New Roman" w:eastAsia="Times New Roman" w:hAnsi="Times New Roman" w:cs="Times New Roman"/>
          <w:color w:val="4B443A"/>
          <w:szCs w:val="22"/>
        </w:rPr>
        <w:t xml:space="preserve"> presente a grande misericórdia de Deus com a humanidade, o amor da Trindade através da encarnação do Verbo no seio puríssimo de Maria. Ali Jesus passou muitos anos, sempre rodeado pelo carinho e desvelo de sua Mãe e de São José. Ali o santo Patriarca trabalhou com perfeição humana e sobrenatural. São </w:t>
      </w:r>
      <w:proofErr w:type="gramStart"/>
      <w:r w:rsidRPr="00BD1F10">
        <w:rPr>
          <w:rFonts w:ascii="Times New Roman" w:eastAsia="Times New Roman" w:hAnsi="Times New Roman" w:cs="Times New Roman"/>
          <w:color w:val="4B443A"/>
          <w:szCs w:val="22"/>
        </w:rPr>
        <w:t>motivos excelentes para lhes confiar a santidade dos lares cristãos e implorar a sua</w:t>
      </w:r>
      <w:proofErr w:type="gramEnd"/>
      <w:r w:rsidRPr="00BD1F10">
        <w:rPr>
          <w:rFonts w:ascii="Times New Roman" w:eastAsia="Times New Roman" w:hAnsi="Times New Roman" w:cs="Times New Roman"/>
          <w:color w:val="4B443A"/>
          <w:szCs w:val="22"/>
        </w:rPr>
        <w:t xml:space="preserve"> proteção sobre todas as famílias da terra.</w:t>
      </w:r>
    </w:p>
    <w:p w:rsidR="00BD1F10" w:rsidRPr="00BD1F10" w:rsidRDefault="00BD1F10" w:rsidP="00BD1F10">
      <w:pPr>
        <w:shd w:val="clear" w:color="auto" w:fill="FFFFFF"/>
        <w:spacing w:after="300" w:line="336" w:lineRule="atLeast"/>
        <w:jc w:val="both"/>
        <w:rPr>
          <w:rFonts w:ascii="Times New Roman" w:eastAsia="Times New Roman" w:hAnsi="Times New Roman" w:cs="Times New Roman"/>
          <w:color w:val="4B443A"/>
          <w:szCs w:val="22"/>
        </w:rPr>
      </w:pPr>
      <w:r w:rsidRPr="00BD1F10">
        <w:rPr>
          <w:rFonts w:ascii="Times New Roman" w:eastAsia="Times New Roman" w:hAnsi="Times New Roman" w:cs="Times New Roman"/>
          <w:color w:val="4B443A"/>
          <w:szCs w:val="22"/>
        </w:rPr>
        <w:t>Nas suas últimas catequeses, o Papa destacou o papel importantíssimo da mãe e do pai no seio da família: </w:t>
      </w:r>
      <w:r w:rsidRPr="00BD1F10">
        <w:rPr>
          <w:rFonts w:ascii="Times New Roman" w:eastAsia="Times New Roman" w:hAnsi="Times New Roman" w:cs="Times New Roman"/>
          <w:b/>
          <w:bCs/>
          <w:color w:val="4B443A"/>
          <w:szCs w:val="22"/>
        </w:rPr>
        <w:t>as mães </w:t>
      </w:r>
      <w:r w:rsidRPr="00BD1F10">
        <w:rPr>
          <w:rFonts w:ascii="Times New Roman" w:eastAsia="Times New Roman" w:hAnsi="Times New Roman" w:cs="Times New Roman"/>
          <w:color w:val="4B443A"/>
          <w:szCs w:val="22"/>
        </w:rPr>
        <w:t>- dizia em uma destas ocasiões - </w:t>
      </w:r>
      <w:r w:rsidRPr="00BD1F10">
        <w:rPr>
          <w:rFonts w:ascii="Times New Roman" w:eastAsia="Times New Roman" w:hAnsi="Times New Roman" w:cs="Times New Roman"/>
          <w:b/>
          <w:bCs/>
          <w:color w:val="4B443A"/>
          <w:szCs w:val="22"/>
        </w:rPr>
        <w:t>são o antídoto mais forte contra o propagar-se do individualismo egoísta [7]. </w:t>
      </w:r>
      <w:r w:rsidRPr="00BD1F10">
        <w:rPr>
          <w:rFonts w:ascii="Times New Roman" w:eastAsia="Times New Roman" w:hAnsi="Times New Roman" w:cs="Times New Roman"/>
          <w:color w:val="4B443A"/>
          <w:szCs w:val="22"/>
        </w:rPr>
        <w:t>O mesmo cabe afirmar dos pais, que desempenham igualmente um papel fundamental. Cada família precisa da presença do pai, mesmo que infelizmente </w:t>
      </w:r>
      <w:r w:rsidRPr="00BD1F10">
        <w:rPr>
          <w:rFonts w:ascii="Times New Roman" w:eastAsia="Times New Roman" w:hAnsi="Times New Roman" w:cs="Times New Roman"/>
          <w:b/>
          <w:bCs/>
          <w:color w:val="4B443A"/>
          <w:szCs w:val="22"/>
        </w:rPr>
        <w:t>hoje se chegou a afirmar que a nossa seria «uma sociedade sem pais» [...]</w:t>
      </w:r>
      <w:proofErr w:type="gramStart"/>
      <w:r w:rsidRPr="00BD1F10">
        <w:rPr>
          <w:rFonts w:ascii="Times New Roman" w:eastAsia="Times New Roman" w:hAnsi="Times New Roman" w:cs="Times New Roman"/>
          <w:b/>
          <w:bCs/>
          <w:color w:val="4B443A"/>
          <w:szCs w:val="22"/>
        </w:rPr>
        <w:t xml:space="preserve"> sobretudo</w:t>
      </w:r>
      <w:proofErr w:type="gramEnd"/>
      <w:r w:rsidRPr="00BD1F10">
        <w:rPr>
          <w:rFonts w:ascii="Times New Roman" w:eastAsia="Times New Roman" w:hAnsi="Times New Roman" w:cs="Times New Roman"/>
          <w:b/>
          <w:bCs/>
          <w:color w:val="4B443A"/>
          <w:szCs w:val="22"/>
        </w:rPr>
        <w:t xml:space="preserve"> na cultura ocidental, a figura do pai estaria simbolicamente ausente, esvaecida, removida[8].</w:t>
      </w:r>
      <w:r w:rsidRPr="00BD1F10">
        <w:rPr>
          <w:rFonts w:ascii="Times New Roman" w:eastAsia="Times New Roman" w:hAnsi="Times New Roman" w:cs="Times New Roman"/>
          <w:color w:val="4B443A"/>
          <w:szCs w:val="22"/>
        </w:rPr>
        <w:t xml:space="preserve"> Esta atitude constitui um erro muito grave </w:t>
      </w:r>
      <w:r w:rsidRPr="00BD1F10">
        <w:rPr>
          <w:rFonts w:ascii="Times New Roman" w:eastAsia="Times New Roman" w:hAnsi="Times New Roman" w:cs="Times New Roman"/>
          <w:color w:val="4B443A"/>
          <w:szCs w:val="22"/>
        </w:rPr>
        <w:lastRenderedPageBreak/>
        <w:t>pois tanto o pai como a mãe são completamente imprescindíveis para o desenvolvimento harmônico dos filhos em todas os seus aspectos. A nossa oração por essa célula vital - a família - da Igreja e da sociedade civil é intensa, generosa? Rezamos para que cada lar seja uma extensão do que acolheu o Filho de Deus em Nazaré? Como agradecemos a abnegação generosa e alegre de tantos pais e mães? Lembramo-nos de rezar pela felicidade dos esposos aos quais Deus não concede filhos, para que amem a Vontade do Céu, dando também exemplo de serviço à humanidade inteira?</w:t>
      </w:r>
    </w:p>
    <w:p w:rsidR="00BD1F10" w:rsidRPr="00BD1F10" w:rsidRDefault="00BD1F10" w:rsidP="00BD1F10">
      <w:pPr>
        <w:shd w:val="clear" w:color="auto" w:fill="FFFFFF"/>
        <w:spacing w:after="300" w:line="336" w:lineRule="atLeast"/>
        <w:jc w:val="both"/>
        <w:rPr>
          <w:rFonts w:ascii="Times New Roman" w:eastAsia="Times New Roman" w:hAnsi="Times New Roman" w:cs="Times New Roman"/>
          <w:color w:val="4B443A"/>
          <w:szCs w:val="22"/>
        </w:rPr>
      </w:pPr>
      <w:r w:rsidRPr="00BD1F10">
        <w:rPr>
          <w:rFonts w:ascii="Times New Roman" w:eastAsia="Times New Roman" w:hAnsi="Times New Roman" w:cs="Times New Roman"/>
          <w:color w:val="4B443A"/>
          <w:szCs w:val="22"/>
        </w:rPr>
        <w:t xml:space="preserve">Em qualquer caso, sejam muitos, poucos ou nenhum os filhos que Deus conceder, é preciso que todos os lares cristãos promovam a alegria de saber que </w:t>
      </w:r>
      <w:proofErr w:type="gramStart"/>
      <w:r w:rsidRPr="00BD1F10">
        <w:rPr>
          <w:rFonts w:ascii="Times New Roman" w:eastAsia="Times New Roman" w:hAnsi="Times New Roman" w:cs="Times New Roman"/>
          <w:color w:val="4B443A"/>
          <w:szCs w:val="22"/>
        </w:rPr>
        <w:t>são</w:t>
      </w:r>
      <w:proofErr w:type="gramEnd"/>
      <w:r w:rsidRPr="00BD1F10">
        <w:rPr>
          <w:rFonts w:ascii="Times New Roman" w:eastAsia="Times New Roman" w:hAnsi="Times New Roman" w:cs="Times New Roman"/>
          <w:color w:val="4B443A"/>
          <w:szCs w:val="22"/>
        </w:rPr>
        <w:t> </w:t>
      </w:r>
      <w:r w:rsidRPr="00BD1F10">
        <w:rPr>
          <w:rFonts w:ascii="Times New Roman" w:eastAsia="Times New Roman" w:hAnsi="Times New Roman" w:cs="Times New Roman"/>
          <w:i/>
          <w:iCs/>
          <w:color w:val="4B443A"/>
          <w:szCs w:val="22"/>
        </w:rPr>
        <w:t>igreja doméstica</w:t>
      </w:r>
      <w:r w:rsidRPr="00BD1F10">
        <w:rPr>
          <w:rFonts w:ascii="Times New Roman" w:eastAsia="Times New Roman" w:hAnsi="Times New Roman" w:cs="Times New Roman"/>
          <w:color w:val="4B443A"/>
          <w:szCs w:val="22"/>
        </w:rPr>
        <w:t xml:space="preserve">. Por isso recolho os seguintes ensinamentos de São </w:t>
      </w:r>
      <w:proofErr w:type="spellStart"/>
      <w:r w:rsidRPr="00BD1F10">
        <w:rPr>
          <w:rFonts w:ascii="Times New Roman" w:eastAsia="Times New Roman" w:hAnsi="Times New Roman" w:cs="Times New Roman"/>
          <w:color w:val="4B443A"/>
          <w:szCs w:val="22"/>
        </w:rPr>
        <w:t>Josemaria</w:t>
      </w:r>
      <w:proofErr w:type="spellEnd"/>
      <w:r w:rsidRPr="00BD1F10">
        <w:rPr>
          <w:rFonts w:ascii="Times New Roman" w:eastAsia="Times New Roman" w:hAnsi="Times New Roman" w:cs="Times New Roman"/>
          <w:color w:val="4B443A"/>
          <w:szCs w:val="22"/>
        </w:rPr>
        <w:t xml:space="preserve">, quando afirmava que se </w:t>
      </w:r>
      <w:proofErr w:type="gramStart"/>
      <w:r w:rsidRPr="00BD1F10">
        <w:rPr>
          <w:rFonts w:ascii="Times New Roman" w:eastAsia="Times New Roman" w:hAnsi="Times New Roman" w:cs="Times New Roman"/>
          <w:color w:val="4B443A"/>
          <w:szCs w:val="22"/>
        </w:rPr>
        <w:t>deve</w:t>
      </w:r>
      <w:proofErr w:type="gramEnd"/>
      <w:r w:rsidRPr="00BD1F10">
        <w:rPr>
          <w:rFonts w:ascii="Times New Roman" w:eastAsia="Times New Roman" w:hAnsi="Times New Roman" w:cs="Times New Roman"/>
          <w:color w:val="4B443A"/>
          <w:szCs w:val="22"/>
        </w:rPr>
        <w:t xml:space="preserve"> receber os filhos </w:t>
      </w:r>
      <w:r w:rsidRPr="00BD1F10">
        <w:rPr>
          <w:rFonts w:ascii="Times New Roman" w:eastAsia="Times New Roman" w:hAnsi="Times New Roman" w:cs="Times New Roman"/>
          <w:b/>
          <w:bCs/>
          <w:i/>
          <w:iCs/>
          <w:color w:val="4B443A"/>
          <w:szCs w:val="22"/>
        </w:rPr>
        <w:t>sempre com alegria e agradecimento, porque são presente e bênção de Deus e uma prova da sua confiança</w:t>
      </w:r>
      <w:r w:rsidRPr="00BD1F10">
        <w:rPr>
          <w:rFonts w:ascii="Times New Roman" w:eastAsia="Times New Roman" w:hAnsi="Times New Roman" w:cs="Times New Roman"/>
          <w:color w:val="4B443A"/>
          <w:szCs w:val="22"/>
        </w:rPr>
        <w:t> [9]. E acrescentava: </w:t>
      </w:r>
      <w:r w:rsidRPr="00BD1F10">
        <w:rPr>
          <w:rFonts w:ascii="Times New Roman" w:eastAsia="Times New Roman" w:hAnsi="Times New Roman" w:cs="Times New Roman"/>
          <w:b/>
          <w:bCs/>
          <w:i/>
          <w:iCs/>
          <w:color w:val="4B443A"/>
          <w:szCs w:val="22"/>
        </w:rPr>
        <w:t xml:space="preserve">não tenhais dúvida de que a diminuição dos filhos nas famílias cristãs levaria à diminuição do número de vocações sacerdotais, e de almas que queiram dedicar a sua vida ao serviço de Jesus Cristo. Vi bastantes casais que, só tendo recebido um filho de Deus, tiveram a generosidade de oferecê-lo a Ele. Mas não são muitos os que o fazem. Nas famílias numerosas é mais fácil compreender a grandeza da vocação divina, e tem filhos para todos os estados e </w:t>
      </w:r>
      <w:proofErr w:type="gramStart"/>
      <w:r w:rsidRPr="00BD1F10">
        <w:rPr>
          <w:rFonts w:ascii="Times New Roman" w:eastAsia="Times New Roman" w:hAnsi="Times New Roman" w:cs="Times New Roman"/>
          <w:b/>
          <w:bCs/>
          <w:i/>
          <w:iCs/>
          <w:color w:val="4B443A"/>
          <w:szCs w:val="22"/>
        </w:rPr>
        <w:t>caminhos.</w:t>
      </w:r>
      <w:proofErr w:type="gramEnd"/>
      <w:r w:rsidRPr="00BD1F10">
        <w:rPr>
          <w:rFonts w:ascii="Times New Roman" w:eastAsia="Times New Roman" w:hAnsi="Times New Roman" w:cs="Times New Roman"/>
          <w:b/>
          <w:bCs/>
          <w:i/>
          <w:iCs/>
          <w:color w:val="4B443A"/>
          <w:szCs w:val="22"/>
        </w:rPr>
        <w:t>[10]</w:t>
      </w:r>
    </w:p>
    <w:p w:rsidR="00BD1F10" w:rsidRPr="00BD1F10" w:rsidRDefault="00BD1F10" w:rsidP="00BD1F10">
      <w:pPr>
        <w:shd w:val="clear" w:color="auto" w:fill="FFFFFF"/>
        <w:spacing w:after="300" w:line="336" w:lineRule="atLeast"/>
        <w:jc w:val="both"/>
        <w:rPr>
          <w:rFonts w:ascii="Times New Roman" w:eastAsia="Times New Roman" w:hAnsi="Times New Roman" w:cs="Times New Roman"/>
          <w:color w:val="4B443A"/>
          <w:szCs w:val="22"/>
        </w:rPr>
      </w:pPr>
      <w:r w:rsidRPr="00BD1F10">
        <w:rPr>
          <w:rFonts w:ascii="Times New Roman" w:eastAsia="Times New Roman" w:hAnsi="Times New Roman" w:cs="Times New Roman"/>
          <w:color w:val="4B443A"/>
          <w:szCs w:val="22"/>
        </w:rPr>
        <w:t>Nem sempre os esposos têm descendência. Nestes casos, não deverão se considerar fracassados, porque não são. É outro modo - também divino - que o Senhor tem de abençoar o amor conjugal. </w:t>
      </w:r>
      <w:r w:rsidRPr="00BD1F10">
        <w:rPr>
          <w:rFonts w:ascii="Times New Roman" w:eastAsia="Times New Roman" w:hAnsi="Times New Roman" w:cs="Times New Roman"/>
          <w:b/>
          <w:bCs/>
          <w:i/>
          <w:iCs/>
          <w:color w:val="4B443A"/>
          <w:szCs w:val="22"/>
        </w:rPr>
        <w:t>As famílias numerosas </w:t>
      </w:r>
      <w:r w:rsidRPr="00BD1F10">
        <w:rPr>
          <w:rFonts w:ascii="Times New Roman" w:eastAsia="Times New Roman" w:hAnsi="Times New Roman" w:cs="Times New Roman"/>
          <w:color w:val="4B443A"/>
          <w:szCs w:val="22"/>
        </w:rPr>
        <w:t>– afirmava nosso Padre – </w:t>
      </w:r>
      <w:r w:rsidRPr="00BD1F10">
        <w:rPr>
          <w:rFonts w:ascii="Times New Roman" w:eastAsia="Times New Roman" w:hAnsi="Times New Roman" w:cs="Times New Roman"/>
          <w:b/>
          <w:bCs/>
          <w:i/>
          <w:iCs/>
          <w:color w:val="4B443A"/>
          <w:szCs w:val="22"/>
        </w:rPr>
        <w:t>me dão muita alegria. Mas quando encontro um casal sem filhos, porque Deus não lhes concedeu, me encho também de gozo: </w:t>
      </w:r>
      <w:r w:rsidRPr="00BD1F10">
        <w:rPr>
          <w:rFonts w:ascii="inherit" w:eastAsia="Times New Roman" w:hAnsi="inherit" w:cs="Times New Roman"/>
          <w:b/>
          <w:bCs/>
          <w:i/>
          <w:iCs/>
          <w:color w:val="4B443A"/>
          <w:szCs w:val="22"/>
        </w:rPr>
        <w:t xml:space="preserve">não só podem santificar igualmente seu lar, mas dispõem, além disso, de mais tempos para se dedicarem aos filhos dos outros, e são muitos os que assim o fazem com uma abnegação comovente. Tenho o orgulho de poder assegurar que nunca apaguei um amor nobre da terra; pelo contrário, o incentivei, porque deve ser – cada dia mais – um caminho </w:t>
      </w:r>
      <w:proofErr w:type="gramStart"/>
      <w:r w:rsidRPr="00BD1F10">
        <w:rPr>
          <w:rFonts w:ascii="inherit" w:eastAsia="Times New Roman" w:hAnsi="inherit" w:cs="Times New Roman"/>
          <w:b/>
          <w:bCs/>
          <w:i/>
          <w:iCs/>
          <w:color w:val="4B443A"/>
          <w:szCs w:val="22"/>
        </w:rPr>
        <w:t>divino[</w:t>
      </w:r>
      <w:proofErr w:type="gramEnd"/>
      <w:r w:rsidRPr="00BD1F10">
        <w:rPr>
          <w:rFonts w:ascii="inherit" w:eastAsia="Times New Roman" w:hAnsi="inherit" w:cs="Times New Roman"/>
          <w:b/>
          <w:bCs/>
          <w:i/>
          <w:iCs/>
          <w:color w:val="4B443A"/>
          <w:szCs w:val="22"/>
        </w:rPr>
        <w:t>11]. </w:t>
      </w:r>
      <w:r w:rsidRPr="00BD1F10">
        <w:rPr>
          <w:rFonts w:ascii="Times New Roman" w:eastAsia="Times New Roman" w:hAnsi="Times New Roman" w:cs="Times New Roman"/>
          <w:color w:val="4B443A"/>
          <w:szCs w:val="22"/>
        </w:rPr>
        <w:t>Agradeçamos a Deus a fidelidade alegre destes esposos.</w:t>
      </w:r>
    </w:p>
    <w:p w:rsidR="00BD1F10" w:rsidRPr="00BD1F10" w:rsidRDefault="00BD1F10" w:rsidP="00BD1F10">
      <w:pPr>
        <w:shd w:val="clear" w:color="auto" w:fill="FFFFFF"/>
        <w:spacing w:after="300" w:line="336" w:lineRule="atLeast"/>
        <w:jc w:val="both"/>
        <w:rPr>
          <w:rFonts w:ascii="Times New Roman" w:eastAsia="Times New Roman" w:hAnsi="Times New Roman" w:cs="Times New Roman"/>
          <w:color w:val="4B443A"/>
          <w:szCs w:val="22"/>
        </w:rPr>
      </w:pPr>
      <w:r w:rsidRPr="00BD1F10">
        <w:rPr>
          <w:rFonts w:ascii="Times New Roman" w:eastAsia="Times New Roman" w:hAnsi="Times New Roman" w:cs="Times New Roman"/>
          <w:color w:val="4B443A"/>
          <w:szCs w:val="22"/>
        </w:rPr>
        <w:t>Na festa de São José, todas e todos acudimos ao santo Patriarca pedindo-lhe que encha de fidelidade a Deus toda a nossa existência, dia após dia, como fez este varão justo, respondendo a todas as petições divinas. E, antes de concluir, desejo recordar que no dia 28 de março cumprem-se noventa anos da ordenação sacerdotal do nosso Padre. Rogai-lhe especialmente com uma súplica piedosa e constante pela Igreja e pelo Papa; pelas vocações sacerdotais e religiosas; pelas vocações - também divinas - a uma entrega total no meio do mundo, no celibato apostólico ou no matrimônio; pela fidelidade de todos os cristãos. Dirigi as vossas petições, com fé e confiança, a Virgem Maria e a São José, para que saibamos caminhar de modo contemplativo no meio do mundo. E continuai rezando por todas as minhas intenções.</w:t>
      </w:r>
    </w:p>
    <w:p w:rsidR="00BD1F10" w:rsidRPr="00BD1F10" w:rsidRDefault="00BD1F10" w:rsidP="00BD1F10">
      <w:pPr>
        <w:shd w:val="clear" w:color="auto" w:fill="FFFFFF"/>
        <w:spacing w:after="300" w:line="336" w:lineRule="atLeast"/>
        <w:jc w:val="both"/>
        <w:rPr>
          <w:rFonts w:ascii="Times New Roman" w:eastAsia="Times New Roman" w:hAnsi="Times New Roman" w:cs="Times New Roman"/>
          <w:color w:val="4B443A"/>
          <w:szCs w:val="22"/>
        </w:rPr>
      </w:pPr>
      <w:r w:rsidRPr="00BD1F10">
        <w:rPr>
          <w:rFonts w:ascii="Times New Roman" w:eastAsia="Times New Roman" w:hAnsi="Times New Roman" w:cs="Times New Roman"/>
          <w:color w:val="4B443A"/>
          <w:szCs w:val="22"/>
        </w:rPr>
        <w:t xml:space="preserve">Dá-me muita alegria dizer-vos que, antes de começar o retiro, fui rezar em Loreto, com todas e todos, e com o nosso Padre. Pude acompanhá-lo em várias ocasiões e contemplar como sabia amar a nossa Mãe e </w:t>
      </w:r>
      <w:r w:rsidRPr="00BD1F10">
        <w:rPr>
          <w:rFonts w:ascii="Times New Roman" w:eastAsia="Times New Roman" w:hAnsi="Times New Roman" w:cs="Times New Roman"/>
          <w:color w:val="4B443A"/>
          <w:szCs w:val="22"/>
        </w:rPr>
        <w:lastRenderedPageBreak/>
        <w:t>deixar em suas mãos a vida de suas filhas e de seus filhos, a sua: a Obra</w:t>
      </w:r>
      <w:proofErr w:type="gramStart"/>
      <w:r w:rsidRPr="00BD1F10">
        <w:rPr>
          <w:rFonts w:ascii="Times New Roman" w:eastAsia="Times New Roman" w:hAnsi="Times New Roman" w:cs="Times New Roman"/>
          <w:color w:val="4B443A"/>
          <w:szCs w:val="22"/>
        </w:rPr>
        <w:t>!,</w:t>
      </w:r>
      <w:proofErr w:type="gramEnd"/>
      <w:r w:rsidRPr="00BD1F10">
        <w:rPr>
          <w:rFonts w:ascii="Times New Roman" w:eastAsia="Times New Roman" w:hAnsi="Times New Roman" w:cs="Times New Roman"/>
          <w:color w:val="4B443A"/>
          <w:szCs w:val="22"/>
        </w:rPr>
        <w:t xml:space="preserve"> </w:t>
      </w:r>
      <w:proofErr w:type="gramStart"/>
      <w:r w:rsidRPr="00BD1F10">
        <w:rPr>
          <w:rFonts w:ascii="Times New Roman" w:eastAsia="Times New Roman" w:hAnsi="Times New Roman" w:cs="Times New Roman"/>
          <w:color w:val="4B443A"/>
          <w:szCs w:val="22"/>
        </w:rPr>
        <w:t>para</w:t>
      </w:r>
      <w:proofErr w:type="gramEnd"/>
      <w:r w:rsidRPr="00BD1F10">
        <w:rPr>
          <w:rFonts w:ascii="Times New Roman" w:eastAsia="Times New Roman" w:hAnsi="Times New Roman" w:cs="Times New Roman"/>
          <w:color w:val="4B443A"/>
          <w:szCs w:val="22"/>
        </w:rPr>
        <w:t xml:space="preserve"> servir mais e melhor a Santa Igreja.</w:t>
      </w:r>
    </w:p>
    <w:p w:rsidR="00BD1F10" w:rsidRPr="00BD1F10" w:rsidRDefault="00BD1F10" w:rsidP="00BD1F10">
      <w:pPr>
        <w:shd w:val="clear" w:color="auto" w:fill="FFFFFF"/>
        <w:spacing w:after="300" w:line="336" w:lineRule="atLeast"/>
        <w:jc w:val="both"/>
        <w:rPr>
          <w:rFonts w:ascii="Times New Roman" w:eastAsia="Times New Roman" w:hAnsi="Times New Roman" w:cs="Times New Roman"/>
          <w:color w:val="4B443A"/>
          <w:szCs w:val="22"/>
        </w:rPr>
      </w:pPr>
      <w:r w:rsidRPr="00BD1F10">
        <w:rPr>
          <w:rFonts w:ascii="Times New Roman" w:eastAsia="Times New Roman" w:hAnsi="Times New Roman" w:cs="Times New Roman"/>
          <w:color w:val="4B443A"/>
          <w:szCs w:val="22"/>
        </w:rPr>
        <w:t>Com todo o afeto, abençoa-</w:t>
      </w:r>
      <w:proofErr w:type="gramStart"/>
      <w:r w:rsidRPr="00BD1F10">
        <w:rPr>
          <w:rFonts w:ascii="Times New Roman" w:eastAsia="Times New Roman" w:hAnsi="Times New Roman" w:cs="Times New Roman"/>
          <w:color w:val="4B443A"/>
          <w:szCs w:val="22"/>
        </w:rPr>
        <w:t>vos</w:t>
      </w:r>
      <w:proofErr w:type="gramEnd"/>
    </w:p>
    <w:p w:rsidR="00BD1F10" w:rsidRPr="00BD1F10" w:rsidRDefault="00BD1F10" w:rsidP="00BD1F10">
      <w:pPr>
        <w:shd w:val="clear" w:color="auto" w:fill="FFFFFF"/>
        <w:spacing w:after="300" w:line="336" w:lineRule="atLeast"/>
        <w:jc w:val="right"/>
        <w:rPr>
          <w:rFonts w:ascii="Times New Roman" w:eastAsia="Times New Roman" w:hAnsi="Times New Roman" w:cs="Times New Roman"/>
          <w:color w:val="4B443A"/>
          <w:szCs w:val="22"/>
        </w:rPr>
      </w:pPr>
      <w:proofErr w:type="gramStart"/>
      <w:r w:rsidRPr="00BD1F10">
        <w:rPr>
          <w:rFonts w:ascii="Times New Roman" w:eastAsia="Times New Roman" w:hAnsi="Times New Roman" w:cs="Times New Roman"/>
          <w:color w:val="4B443A"/>
          <w:szCs w:val="22"/>
        </w:rPr>
        <w:t>vosso</w:t>
      </w:r>
      <w:proofErr w:type="gramEnd"/>
      <w:r w:rsidRPr="00BD1F10">
        <w:rPr>
          <w:rFonts w:ascii="Times New Roman" w:eastAsia="Times New Roman" w:hAnsi="Times New Roman" w:cs="Times New Roman"/>
          <w:color w:val="4B443A"/>
          <w:szCs w:val="22"/>
        </w:rPr>
        <w:t xml:space="preserve"> Padre,</w:t>
      </w:r>
    </w:p>
    <w:p w:rsidR="00BD1F10" w:rsidRPr="00BD1F10" w:rsidRDefault="00BD1F10" w:rsidP="00BD1F10">
      <w:pPr>
        <w:shd w:val="clear" w:color="auto" w:fill="FFFFFF"/>
        <w:spacing w:after="300" w:line="336" w:lineRule="atLeast"/>
        <w:jc w:val="right"/>
        <w:rPr>
          <w:rFonts w:ascii="Times New Roman" w:eastAsia="Times New Roman" w:hAnsi="Times New Roman" w:cs="Times New Roman"/>
          <w:color w:val="4B443A"/>
          <w:szCs w:val="22"/>
        </w:rPr>
      </w:pPr>
      <w:r w:rsidRPr="00BD1F10">
        <w:rPr>
          <w:rFonts w:ascii="Times New Roman" w:eastAsia="Times New Roman" w:hAnsi="Times New Roman" w:cs="Times New Roman"/>
          <w:color w:val="4B443A"/>
          <w:szCs w:val="22"/>
        </w:rPr>
        <w:t>+Javier</w:t>
      </w:r>
    </w:p>
    <w:p w:rsidR="00BD1F10" w:rsidRPr="00BD1F10" w:rsidRDefault="00E129FA" w:rsidP="00BD1F10">
      <w:pPr>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pict>
          <v:rect id="_x0000_i1025" style="width:0;height:1.5pt" o:hralign="center" o:hrstd="t" o:hrnoshade="t" o:hr="t" fillcolor="#4b443a" stroked="f"/>
        </w:pict>
      </w:r>
    </w:p>
    <w:p w:rsidR="00BD1F10" w:rsidRPr="00BD1F10" w:rsidRDefault="00BD1F10" w:rsidP="00BD1F10">
      <w:pPr>
        <w:shd w:val="clear" w:color="auto" w:fill="FFFFFF"/>
        <w:spacing w:after="300" w:line="336" w:lineRule="atLeast"/>
        <w:jc w:val="both"/>
        <w:rPr>
          <w:rFonts w:ascii="Times New Roman" w:eastAsia="Times New Roman" w:hAnsi="Times New Roman" w:cs="Times New Roman"/>
          <w:color w:val="4B443A"/>
          <w:szCs w:val="22"/>
        </w:rPr>
      </w:pPr>
      <w:r w:rsidRPr="00BD1F10">
        <w:rPr>
          <w:rFonts w:ascii="Times New Roman" w:eastAsia="Times New Roman" w:hAnsi="Times New Roman" w:cs="Times New Roman"/>
          <w:color w:val="4B443A"/>
          <w:szCs w:val="22"/>
        </w:rPr>
        <w:t>[1] São João Paulo II, Mensagem para a Quaresma, 7-I-2001.</w:t>
      </w:r>
    </w:p>
    <w:p w:rsidR="00BD1F10" w:rsidRPr="00BD1F10" w:rsidRDefault="00BD1F10" w:rsidP="00BD1F10">
      <w:pPr>
        <w:shd w:val="clear" w:color="auto" w:fill="FFFFFF"/>
        <w:spacing w:after="300" w:line="336" w:lineRule="atLeast"/>
        <w:jc w:val="both"/>
        <w:rPr>
          <w:rFonts w:ascii="Times New Roman" w:eastAsia="Times New Roman" w:hAnsi="Times New Roman" w:cs="Times New Roman"/>
          <w:color w:val="4B443A"/>
          <w:szCs w:val="22"/>
        </w:rPr>
      </w:pPr>
      <w:r w:rsidRPr="00BD1F10">
        <w:rPr>
          <w:rFonts w:ascii="Times New Roman" w:eastAsia="Times New Roman" w:hAnsi="Times New Roman" w:cs="Times New Roman"/>
          <w:color w:val="4B443A"/>
          <w:szCs w:val="22"/>
        </w:rPr>
        <w:t>[2] Papa Francisco, Mensagem para a Quaresma de 2015, 4-X-2014.</w:t>
      </w:r>
    </w:p>
    <w:p w:rsidR="00BD1F10" w:rsidRPr="00BD1F10" w:rsidRDefault="00BD1F10" w:rsidP="00BD1F10">
      <w:pPr>
        <w:shd w:val="clear" w:color="auto" w:fill="FFFFFF"/>
        <w:spacing w:after="300" w:line="336" w:lineRule="atLeast"/>
        <w:jc w:val="both"/>
        <w:rPr>
          <w:rFonts w:ascii="Times New Roman" w:eastAsia="Times New Roman" w:hAnsi="Times New Roman" w:cs="Times New Roman"/>
          <w:color w:val="4B443A"/>
          <w:szCs w:val="22"/>
        </w:rPr>
      </w:pPr>
      <w:r w:rsidRPr="00BD1F10">
        <w:rPr>
          <w:rFonts w:ascii="Times New Roman" w:eastAsia="Times New Roman" w:hAnsi="Times New Roman" w:cs="Times New Roman"/>
          <w:color w:val="4B443A"/>
          <w:szCs w:val="22"/>
        </w:rPr>
        <w:t>[3]</w:t>
      </w:r>
      <w:r w:rsidRPr="00BD1F10">
        <w:rPr>
          <w:rFonts w:ascii="Times New Roman" w:eastAsia="Times New Roman" w:hAnsi="Times New Roman" w:cs="Times New Roman"/>
          <w:i/>
          <w:iCs/>
          <w:color w:val="4B443A"/>
          <w:szCs w:val="22"/>
        </w:rPr>
        <w:t>Ibid.</w:t>
      </w:r>
    </w:p>
    <w:p w:rsidR="00BD1F10" w:rsidRPr="00BD1F10" w:rsidRDefault="00BD1F10" w:rsidP="00BD1F10">
      <w:pPr>
        <w:shd w:val="clear" w:color="auto" w:fill="FFFFFF"/>
        <w:spacing w:after="300" w:line="336" w:lineRule="atLeast"/>
        <w:jc w:val="both"/>
        <w:rPr>
          <w:rFonts w:ascii="Times New Roman" w:eastAsia="Times New Roman" w:hAnsi="Times New Roman" w:cs="Times New Roman"/>
          <w:color w:val="4B443A"/>
          <w:szCs w:val="22"/>
        </w:rPr>
      </w:pPr>
      <w:r w:rsidRPr="00BD1F10">
        <w:rPr>
          <w:rFonts w:ascii="Times New Roman" w:eastAsia="Times New Roman" w:hAnsi="Times New Roman" w:cs="Times New Roman"/>
          <w:color w:val="4B443A"/>
          <w:szCs w:val="22"/>
        </w:rPr>
        <w:t>[4]</w:t>
      </w:r>
      <w:proofErr w:type="gramStart"/>
      <w:r w:rsidRPr="00BD1F10">
        <w:rPr>
          <w:rFonts w:ascii="Times New Roman" w:eastAsia="Times New Roman" w:hAnsi="Times New Roman" w:cs="Times New Roman"/>
          <w:color w:val="4B443A"/>
          <w:szCs w:val="22"/>
        </w:rPr>
        <w:t>1</w:t>
      </w:r>
      <w:proofErr w:type="gramEnd"/>
      <w:r w:rsidRPr="00BD1F10">
        <w:rPr>
          <w:rFonts w:ascii="Times New Roman" w:eastAsia="Times New Roman" w:hAnsi="Times New Roman" w:cs="Times New Roman"/>
          <w:color w:val="4B443A"/>
          <w:szCs w:val="22"/>
        </w:rPr>
        <w:t> </w:t>
      </w:r>
      <w:r w:rsidRPr="00BD1F10">
        <w:rPr>
          <w:rFonts w:ascii="Times New Roman" w:eastAsia="Times New Roman" w:hAnsi="Times New Roman" w:cs="Times New Roman"/>
          <w:i/>
          <w:iCs/>
          <w:color w:val="4B443A"/>
          <w:szCs w:val="22"/>
        </w:rPr>
        <w:t>Cor</w:t>
      </w:r>
      <w:r w:rsidRPr="00BD1F10">
        <w:rPr>
          <w:rFonts w:ascii="Times New Roman" w:eastAsia="Times New Roman" w:hAnsi="Times New Roman" w:cs="Times New Roman"/>
          <w:color w:val="4B443A"/>
          <w:szCs w:val="22"/>
        </w:rPr>
        <w:t> 12, 26.</w:t>
      </w:r>
    </w:p>
    <w:p w:rsidR="00BD1F10" w:rsidRPr="00BD1F10" w:rsidRDefault="00BD1F10" w:rsidP="00BD1F10">
      <w:pPr>
        <w:shd w:val="clear" w:color="auto" w:fill="FFFFFF"/>
        <w:spacing w:after="300" w:line="336" w:lineRule="atLeast"/>
        <w:jc w:val="both"/>
        <w:rPr>
          <w:rFonts w:ascii="Times New Roman" w:eastAsia="Times New Roman" w:hAnsi="Times New Roman" w:cs="Times New Roman"/>
          <w:color w:val="4B443A"/>
          <w:szCs w:val="22"/>
        </w:rPr>
      </w:pPr>
      <w:r w:rsidRPr="00BD1F10">
        <w:rPr>
          <w:rFonts w:ascii="Times New Roman" w:eastAsia="Times New Roman" w:hAnsi="Times New Roman" w:cs="Times New Roman"/>
          <w:color w:val="4B443A"/>
          <w:szCs w:val="22"/>
        </w:rPr>
        <w:t>[5</w:t>
      </w:r>
      <w:proofErr w:type="gramStart"/>
      <w:r w:rsidRPr="00BD1F10">
        <w:rPr>
          <w:rFonts w:ascii="Times New Roman" w:eastAsia="Times New Roman" w:hAnsi="Times New Roman" w:cs="Times New Roman"/>
          <w:color w:val="4B443A"/>
          <w:szCs w:val="22"/>
        </w:rPr>
        <w:t>]Papa</w:t>
      </w:r>
      <w:proofErr w:type="gramEnd"/>
      <w:r w:rsidRPr="00BD1F10">
        <w:rPr>
          <w:rFonts w:ascii="Times New Roman" w:eastAsia="Times New Roman" w:hAnsi="Times New Roman" w:cs="Times New Roman"/>
          <w:color w:val="4B443A"/>
          <w:szCs w:val="22"/>
        </w:rPr>
        <w:t xml:space="preserve"> Francisco, Mensagem para a Quaresma de 2015, 4-X-2014.</w:t>
      </w:r>
    </w:p>
    <w:p w:rsidR="00BD1F10" w:rsidRPr="00BD1F10" w:rsidRDefault="00BD1F10" w:rsidP="00BD1F10">
      <w:pPr>
        <w:shd w:val="clear" w:color="auto" w:fill="FFFFFF"/>
        <w:spacing w:after="300" w:line="336" w:lineRule="atLeast"/>
        <w:jc w:val="both"/>
        <w:rPr>
          <w:rFonts w:ascii="Times New Roman" w:eastAsia="Times New Roman" w:hAnsi="Times New Roman" w:cs="Times New Roman"/>
          <w:color w:val="4B443A"/>
          <w:szCs w:val="22"/>
        </w:rPr>
      </w:pPr>
      <w:r w:rsidRPr="00BD1F10">
        <w:rPr>
          <w:rFonts w:ascii="Times New Roman" w:eastAsia="Times New Roman" w:hAnsi="Times New Roman" w:cs="Times New Roman"/>
          <w:color w:val="4B443A"/>
          <w:szCs w:val="22"/>
        </w:rPr>
        <w:t>[6</w:t>
      </w:r>
      <w:proofErr w:type="gramStart"/>
      <w:r w:rsidRPr="00BD1F10">
        <w:rPr>
          <w:rFonts w:ascii="Times New Roman" w:eastAsia="Times New Roman" w:hAnsi="Times New Roman" w:cs="Times New Roman"/>
          <w:color w:val="4B443A"/>
          <w:szCs w:val="22"/>
        </w:rPr>
        <w:t>]São</w:t>
      </w:r>
      <w:proofErr w:type="gramEnd"/>
      <w:r w:rsidRPr="00BD1F10">
        <w:rPr>
          <w:rFonts w:ascii="Times New Roman" w:eastAsia="Times New Roman" w:hAnsi="Times New Roman" w:cs="Times New Roman"/>
          <w:color w:val="4B443A"/>
          <w:szCs w:val="22"/>
        </w:rPr>
        <w:t xml:space="preserve"> </w:t>
      </w:r>
      <w:proofErr w:type="spellStart"/>
      <w:r w:rsidRPr="00BD1F10">
        <w:rPr>
          <w:rFonts w:ascii="Times New Roman" w:eastAsia="Times New Roman" w:hAnsi="Times New Roman" w:cs="Times New Roman"/>
          <w:color w:val="4B443A"/>
          <w:szCs w:val="22"/>
        </w:rPr>
        <w:t>Josemaria</w:t>
      </w:r>
      <w:proofErr w:type="spellEnd"/>
      <w:r w:rsidRPr="00BD1F10">
        <w:rPr>
          <w:rFonts w:ascii="Times New Roman" w:eastAsia="Times New Roman" w:hAnsi="Times New Roman" w:cs="Times New Roman"/>
          <w:color w:val="4B443A"/>
          <w:szCs w:val="22"/>
        </w:rPr>
        <w:t xml:space="preserve">, Anotações de uma reunião familiar, 19-III-1975 ("Por </w:t>
      </w:r>
      <w:proofErr w:type="spellStart"/>
      <w:r w:rsidRPr="00BD1F10">
        <w:rPr>
          <w:rFonts w:ascii="Times New Roman" w:eastAsia="Times New Roman" w:hAnsi="Times New Roman" w:cs="Times New Roman"/>
          <w:color w:val="4B443A"/>
          <w:szCs w:val="22"/>
        </w:rPr>
        <w:t>las</w:t>
      </w:r>
      <w:proofErr w:type="spellEnd"/>
      <w:r w:rsidRPr="00BD1F10">
        <w:rPr>
          <w:rFonts w:ascii="Times New Roman" w:eastAsia="Times New Roman" w:hAnsi="Times New Roman" w:cs="Times New Roman"/>
          <w:color w:val="4B443A"/>
          <w:szCs w:val="22"/>
        </w:rPr>
        <w:t xml:space="preserve"> sendas de </w:t>
      </w:r>
      <w:proofErr w:type="spellStart"/>
      <w:r w:rsidRPr="00BD1F10">
        <w:rPr>
          <w:rFonts w:ascii="Times New Roman" w:eastAsia="Times New Roman" w:hAnsi="Times New Roman" w:cs="Times New Roman"/>
          <w:color w:val="4B443A"/>
          <w:szCs w:val="22"/>
        </w:rPr>
        <w:t>la</w:t>
      </w:r>
      <w:proofErr w:type="spellEnd"/>
      <w:r w:rsidRPr="00BD1F10">
        <w:rPr>
          <w:rFonts w:ascii="Times New Roman" w:eastAsia="Times New Roman" w:hAnsi="Times New Roman" w:cs="Times New Roman"/>
          <w:color w:val="4B443A"/>
          <w:szCs w:val="22"/>
        </w:rPr>
        <w:t xml:space="preserve"> </w:t>
      </w:r>
      <w:proofErr w:type="spellStart"/>
      <w:r w:rsidRPr="00BD1F10">
        <w:rPr>
          <w:rFonts w:ascii="Times New Roman" w:eastAsia="Times New Roman" w:hAnsi="Times New Roman" w:cs="Times New Roman"/>
          <w:color w:val="4B443A"/>
          <w:szCs w:val="22"/>
        </w:rPr>
        <w:t>fe</w:t>
      </w:r>
      <w:proofErr w:type="spellEnd"/>
      <w:r w:rsidRPr="00BD1F10">
        <w:rPr>
          <w:rFonts w:ascii="Times New Roman" w:eastAsia="Times New Roman" w:hAnsi="Times New Roman" w:cs="Times New Roman"/>
          <w:color w:val="4B443A"/>
          <w:szCs w:val="22"/>
        </w:rPr>
        <w:t xml:space="preserve">", ed. </w:t>
      </w:r>
      <w:proofErr w:type="spellStart"/>
      <w:r w:rsidRPr="00BD1F10">
        <w:rPr>
          <w:rFonts w:ascii="Times New Roman" w:eastAsia="Times New Roman" w:hAnsi="Times New Roman" w:cs="Times New Roman"/>
          <w:color w:val="4B443A"/>
          <w:szCs w:val="22"/>
        </w:rPr>
        <w:t>Cristiandad</w:t>
      </w:r>
      <w:proofErr w:type="spellEnd"/>
      <w:r w:rsidRPr="00BD1F10">
        <w:rPr>
          <w:rFonts w:ascii="Times New Roman" w:eastAsia="Times New Roman" w:hAnsi="Times New Roman" w:cs="Times New Roman"/>
          <w:color w:val="4B443A"/>
          <w:szCs w:val="22"/>
        </w:rPr>
        <w:t>, 2013, p. 146-147).</w:t>
      </w:r>
    </w:p>
    <w:p w:rsidR="00BD1F10" w:rsidRPr="00BD1F10" w:rsidRDefault="00BD1F10" w:rsidP="00BD1F10">
      <w:pPr>
        <w:shd w:val="clear" w:color="auto" w:fill="FFFFFF"/>
        <w:spacing w:after="300" w:line="336" w:lineRule="atLeast"/>
        <w:jc w:val="both"/>
        <w:rPr>
          <w:rFonts w:ascii="Times New Roman" w:eastAsia="Times New Roman" w:hAnsi="Times New Roman" w:cs="Times New Roman"/>
          <w:color w:val="4B443A"/>
          <w:szCs w:val="22"/>
        </w:rPr>
      </w:pPr>
      <w:r w:rsidRPr="00BD1F10">
        <w:rPr>
          <w:rFonts w:ascii="Times New Roman" w:eastAsia="Times New Roman" w:hAnsi="Times New Roman" w:cs="Times New Roman"/>
          <w:color w:val="4B443A"/>
          <w:szCs w:val="22"/>
        </w:rPr>
        <w:t>[7</w:t>
      </w:r>
      <w:proofErr w:type="gramStart"/>
      <w:r w:rsidRPr="00BD1F10">
        <w:rPr>
          <w:rFonts w:ascii="Times New Roman" w:eastAsia="Times New Roman" w:hAnsi="Times New Roman" w:cs="Times New Roman"/>
          <w:color w:val="4B443A"/>
          <w:szCs w:val="22"/>
        </w:rPr>
        <w:t>]Papa</w:t>
      </w:r>
      <w:proofErr w:type="gramEnd"/>
      <w:r w:rsidRPr="00BD1F10">
        <w:rPr>
          <w:rFonts w:ascii="Times New Roman" w:eastAsia="Times New Roman" w:hAnsi="Times New Roman" w:cs="Times New Roman"/>
          <w:color w:val="4B443A"/>
          <w:szCs w:val="22"/>
        </w:rPr>
        <w:t xml:space="preserve"> Francisco, Discurso na audiência geral, 7-I-2015.</w:t>
      </w:r>
    </w:p>
    <w:p w:rsidR="00BD1F10" w:rsidRPr="00BD1F10" w:rsidRDefault="00BD1F10" w:rsidP="00BD1F10">
      <w:pPr>
        <w:shd w:val="clear" w:color="auto" w:fill="FFFFFF"/>
        <w:spacing w:after="300" w:line="336" w:lineRule="atLeast"/>
        <w:jc w:val="both"/>
        <w:rPr>
          <w:rFonts w:ascii="Times New Roman" w:eastAsia="Times New Roman" w:hAnsi="Times New Roman" w:cs="Times New Roman"/>
          <w:color w:val="4B443A"/>
          <w:szCs w:val="22"/>
        </w:rPr>
      </w:pPr>
      <w:r w:rsidRPr="00BD1F10">
        <w:rPr>
          <w:rFonts w:ascii="Times New Roman" w:eastAsia="Times New Roman" w:hAnsi="Times New Roman" w:cs="Times New Roman"/>
          <w:color w:val="4B443A"/>
          <w:szCs w:val="22"/>
        </w:rPr>
        <w:t>[8</w:t>
      </w:r>
      <w:proofErr w:type="gramStart"/>
      <w:r w:rsidRPr="00BD1F10">
        <w:rPr>
          <w:rFonts w:ascii="Times New Roman" w:eastAsia="Times New Roman" w:hAnsi="Times New Roman" w:cs="Times New Roman"/>
          <w:color w:val="4B443A"/>
          <w:szCs w:val="22"/>
        </w:rPr>
        <w:t>]Papa</w:t>
      </w:r>
      <w:proofErr w:type="gramEnd"/>
      <w:r w:rsidRPr="00BD1F10">
        <w:rPr>
          <w:rFonts w:ascii="Times New Roman" w:eastAsia="Times New Roman" w:hAnsi="Times New Roman" w:cs="Times New Roman"/>
          <w:color w:val="4B443A"/>
          <w:szCs w:val="22"/>
        </w:rPr>
        <w:t xml:space="preserve"> Francisco, Discurso na audiência geral, 28-I-2015.</w:t>
      </w:r>
    </w:p>
    <w:p w:rsidR="00BD1F10" w:rsidRPr="00BD1F10" w:rsidRDefault="00BD1F10" w:rsidP="00BD1F10">
      <w:pPr>
        <w:shd w:val="clear" w:color="auto" w:fill="FFFFFF"/>
        <w:spacing w:after="300" w:line="336" w:lineRule="atLeast"/>
        <w:jc w:val="both"/>
        <w:rPr>
          <w:rFonts w:ascii="Times New Roman" w:eastAsia="Times New Roman" w:hAnsi="Times New Roman" w:cs="Times New Roman"/>
          <w:color w:val="4B443A"/>
          <w:szCs w:val="22"/>
        </w:rPr>
      </w:pPr>
      <w:r w:rsidRPr="00BD1F10">
        <w:rPr>
          <w:rFonts w:ascii="Times New Roman" w:eastAsia="Times New Roman" w:hAnsi="Times New Roman" w:cs="Times New Roman"/>
          <w:color w:val="4B443A"/>
          <w:szCs w:val="22"/>
        </w:rPr>
        <w:t>[9</w:t>
      </w:r>
      <w:proofErr w:type="gramStart"/>
      <w:r w:rsidRPr="00BD1F10">
        <w:rPr>
          <w:rFonts w:ascii="Times New Roman" w:eastAsia="Times New Roman" w:hAnsi="Times New Roman" w:cs="Times New Roman"/>
          <w:color w:val="4B443A"/>
          <w:szCs w:val="22"/>
        </w:rPr>
        <w:t>]São</w:t>
      </w:r>
      <w:proofErr w:type="gramEnd"/>
      <w:r w:rsidRPr="00BD1F10">
        <w:rPr>
          <w:rFonts w:ascii="Times New Roman" w:eastAsia="Times New Roman" w:hAnsi="Times New Roman" w:cs="Times New Roman"/>
          <w:color w:val="4B443A"/>
          <w:szCs w:val="22"/>
        </w:rPr>
        <w:t xml:space="preserve"> </w:t>
      </w:r>
      <w:proofErr w:type="spellStart"/>
      <w:r w:rsidRPr="00BD1F10">
        <w:rPr>
          <w:rFonts w:ascii="Times New Roman" w:eastAsia="Times New Roman" w:hAnsi="Times New Roman" w:cs="Times New Roman"/>
          <w:color w:val="4B443A"/>
          <w:szCs w:val="22"/>
        </w:rPr>
        <w:t>Josemaria</w:t>
      </w:r>
      <w:proofErr w:type="spellEnd"/>
      <w:r w:rsidRPr="00BD1F10">
        <w:rPr>
          <w:rFonts w:ascii="Times New Roman" w:eastAsia="Times New Roman" w:hAnsi="Times New Roman" w:cs="Times New Roman"/>
          <w:color w:val="4B443A"/>
          <w:szCs w:val="22"/>
        </w:rPr>
        <w:t>, </w:t>
      </w:r>
      <w:r w:rsidRPr="00BD1F10">
        <w:rPr>
          <w:rFonts w:ascii="Times New Roman" w:eastAsia="Times New Roman" w:hAnsi="Times New Roman" w:cs="Times New Roman"/>
          <w:i/>
          <w:iCs/>
          <w:color w:val="4B443A"/>
          <w:szCs w:val="22"/>
        </w:rPr>
        <w:t>Carta 9-I-1959,</w:t>
      </w:r>
      <w:r w:rsidRPr="00BD1F10">
        <w:rPr>
          <w:rFonts w:ascii="Times New Roman" w:eastAsia="Times New Roman" w:hAnsi="Times New Roman" w:cs="Times New Roman"/>
          <w:color w:val="4B443A"/>
          <w:szCs w:val="22"/>
        </w:rPr>
        <w:t> n. 54.</w:t>
      </w:r>
    </w:p>
    <w:p w:rsidR="00BD1F10" w:rsidRPr="00BD1F10" w:rsidRDefault="00BD1F10" w:rsidP="00BD1F10">
      <w:pPr>
        <w:shd w:val="clear" w:color="auto" w:fill="FFFFFF"/>
        <w:spacing w:after="300" w:line="336" w:lineRule="atLeast"/>
        <w:jc w:val="both"/>
        <w:rPr>
          <w:rFonts w:ascii="Times New Roman" w:eastAsia="Times New Roman" w:hAnsi="Times New Roman" w:cs="Times New Roman"/>
          <w:color w:val="4B443A"/>
          <w:szCs w:val="22"/>
        </w:rPr>
      </w:pPr>
      <w:r w:rsidRPr="00BD1F10">
        <w:rPr>
          <w:rFonts w:ascii="Times New Roman" w:eastAsia="Times New Roman" w:hAnsi="Times New Roman" w:cs="Times New Roman"/>
          <w:color w:val="4B443A"/>
          <w:szCs w:val="22"/>
        </w:rPr>
        <w:t>[10]</w:t>
      </w:r>
      <w:r w:rsidRPr="00BD1F10">
        <w:rPr>
          <w:rFonts w:ascii="Times New Roman" w:eastAsia="Times New Roman" w:hAnsi="Times New Roman" w:cs="Times New Roman"/>
          <w:i/>
          <w:iCs/>
          <w:color w:val="4B443A"/>
          <w:szCs w:val="22"/>
        </w:rPr>
        <w:t>Ibid</w:t>
      </w:r>
      <w:r w:rsidRPr="00BD1F10">
        <w:rPr>
          <w:rFonts w:ascii="Times New Roman" w:eastAsia="Times New Roman" w:hAnsi="Times New Roman" w:cs="Times New Roman"/>
          <w:color w:val="4B443A"/>
          <w:szCs w:val="22"/>
        </w:rPr>
        <w:t>., n. 55.</w:t>
      </w:r>
    </w:p>
    <w:p w:rsidR="00BD1F10" w:rsidRPr="00BD1F10" w:rsidRDefault="00BD1F10" w:rsidP="00BD1F10">
      <w:pPr>
        <w:shd w:val="clear" w:color="auto" w:fill="FFFFFF"/>
        <w:spacing w:after="300" w:line="336" w:lineRule="atLeast"/>
        <w:jc w:val="both"/>
        <w:rPr>
          <w:rFonts w:ascii="Times New Roman" w:eastAsia="Times New Roman" w:hAnsi="Times New Roman" w:cs="Times New Roman"/>
          <w:color w:val="4B443A"/>
          <w:szCs w:val="22"/>
        </w:rPr>
      </w:pPr>
      <w:r w:rsidRPr="00BD1F10">
        <w:rPr>
          <w:rFonts w:ascii="Times New Roman" w:eastAsia="Times New Roman" w:hAnsi="Times New Roman" w:cs="Times New Roman"/>
          <w:color w:val="4B443A"/>
          <w:szCs w:val="22"/>
        </w:rPr>
        <w:t>[11</w:t>
      </w:r>
      <w:proofErr w:type="gramStart"/>
      <w:r w:rsidRPr="00BD1F10">
        <w:rPr>
          <w:rFonts w:ascii="Times New Roman" w:eastAsia="Times New Roman" w:hAnsi="Times New Roman" w:cs="Times New Roman"/>
          <w:color w:val="4B443A"/>
          <w:szCs w:val="22"/>
        </w:rPr>
        <w:t>]São</w:t>
      </w:r>
      <w:proofErr w:type="gramEnd"/>
      <w:r w:rsidRPr="00BD1F10">
        <w:rPr>
          <w:rFonts w:ascii="Times New Roman" w:eastAsia="Times New Roman" w:hAnsi="Times New Roman" w:cs="Times New Roman"/>
          <w:color w:val="4B443A"/>
          <w:szCs w:val="22"/>
        </w:rPr>
        <w:t xml:space="preserve"> </w:t>
      </w:r>
      <w:proofErr w:type="spellStart"/>
      <w:r w:rsidRPr="00BD1F10">
        <w:rPr>
          <w:rFonts w:ascii="Times New Roman" w:eastAsia="Times New Roman" w:hAnsi="Times New Roman" w:cs="Times New Roman"/>
          <w:color w:val="4B443A"/>
          <w:szCs w:val="22"/>
        </w:rPr>
        <w:t>Josemaria</w:t>
      </w:r>
      <w:proofErr w:type="spellEnd"/>
      <w:r w:rsidRPr="00BD1F10">
        <w:rPr>
          <w:rFonts w:ascii="Times New Roman" w:eastAsia="Times New Roman" w:hAnsi="Times New Roman" w:cs="Times New Roman"/>
          <w:color w:val="4B443A"/>
          <w:szCs w:val="22"/>
        </w:rPr>
        <w:t>, Anotações de uma reunião familiar, 10-IV-1969.</w:t>
      </w:r>
    </w:p>
    <w:p w:rsidR="005C4989" w:rsidRPr="00BD1F10" w:rsidRDefault="005C4989" w:rsidP="00BD1F10">
      <w:pPr>
        <w:jc w:val="both"/>
      </w:pPr>
    </w:p>
    <w:sectPr w:rsidR="005C4989" w:rsidRPr="00BD1F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51FDF"/>
    <w:multiLevelType w:val="hybridMultilevel"/>
    <w:tmpl w:val="E4A87D9C"/>
    <w:lvl w:ilvl="0" w:tplc="41F83A2E">
      <w:start w:val="1"/>
      <w:numFmt w:val="decimal"/>
      <w:lvlText w:val="%1."/>
      <w:lvlJc w:val="left"/>
      <w:pPr>
        <w:ind w:left="720" w:hanging="360"/>
      </w:pPr>
    </w:lvl>
    <w:lvl w:ilvl="1" w:tplc="70862870">
      <w:start w:val="1"/>
      <w:numFmt w:val="decimal"/>
      <w:lvlText w:val="%2."/>
      <w:lvlJc w:val="left"/>
      <w:pPr>
        <w:ind w:left="1440" w:hanging="1080"/>
      </w:pPr>
    </w:lvl>
    <w:lvl w:ilvl="2" w:tplc="DDCEC2B6">
      <w:start w:val="1"/>
      <w:numFmt w:val="decimal"/>
      <w:lvlText w:val="%3."/>
      <w:lvlJc w:val="left"/>
      <w:pPr>
        <w:ind w:left="2160" w:hanging="1980"/>
      </w:pPr>
    </w:lvl>
    <w:lvl w:ilvl="3" w:tplc="7966CE34">
      <w:start w:val="1"/>
      <w:numFmt w:val="decimal"/>
      <w:lvlText w:val="%4."/>
      <w:lvlJc w:val="left"/>
      <w:pPr>
        <w:ind w:left="2880" w:hanging="2520"/>
      </w:pPr>
    </w:lvl>
    <w:lvl w:ilvl="4" w:tplc="4260DFB2">
      <w:start w:val="1"/>
      <w:numFmt w:val="decimal"/>
      <w:lvlText w:val="%5."/>
      <w:lvlJc w:val="left"/>
      <w:pPr>
        <w:ind w:left="3600" w:hanging="3240"/>
      </w:pPr>
    </w:lvl>
    <w:lvl w:ilvl="5" w:tplc="7242AE86">
      <w:start w:val="1"/>
      <w:numFmt w:val="decimal"/>
      <w:lvlText w:val="%6."/>
      <w:lvlJc w:val="left"/>
      <w:pPr>
        <w:ind w:left="4320" w:hanging="4140"/>
      </w:pPr>
    </w:lvl>
    <w:lvl w:ilvl="6" w:tplc="FA541538">
      <w:start w:val="1"/>
      <w:numFmt w:val="decimal"/>
      <w:lvlText w:val="%7."/>
      <w:lvlJc w:val="left"/>
      <w:pPr>
        <w:ind w:left="5040" w:hanging="4680"/>
      </w:pPr>
    </w:lvl>
    <w:lvl w:ilvl="7" w:tplc="64768DC6">
      <w:start w:val="1"/>
      <w:numFmt w:val="decimal"/>
      <w:lvlText w:val="%8."/>
      <w:lvlJc w:val="left"/>
      <w:pPr>
        <w:ind w:left="5760" w:hanging="5400"/>
      </w:pPr>
    </w:lvl>
    <w:lvl w:ilvl="8" w:tplc="8C8A2088">
      <w:start w:val="1"/>
      <w:numFmt w:val="decimal"/>
      <w:lvlText w:val="%9."/>
      <w:lvlJc w:val="left"/>
      <w:pPr>
        <w:ind w:left="6480" w:hanging="6300"/>
      </w:pPr>
    </w:lvl>
  </w:abstractNum>
  <w:abstractNum w:abstractNumId="1">
    <w:nsid w:val="251B26CE"/>
    <w:multiLevelType w:val="hybridMultilevel"/>
    <w:tmpl w:val="E1BA27EA"/>
    <w:lvl w:ilvl="0" w:tplc="2B86251C">
      <w:start w:val="1"/>
      <w:numFmt w:val="bullet"/>
      <w:lvlText w:val="+"/>
      <w:lvlJc w:val="left"/>
      <w:pPr>
        <w:ind w:left="1440" w:firstLine="1080"/>
      </w:pPr>
      <w:rPr>
        <w:u w:val="none"/>
      </w:rPr>
    </w:lvl>
    <w:lvl w:ilvl="1" w:tplc="F8BC0FBC">
      <w:start w:val="1"/>
      <w:numFmt w:val="bullet"/>
      <w:lvlText w:val="+"/>
      <w:lvlJc w:val="left"/>
      <w:pPr>
        <w:ind w:left="2160" w:firstLine="1800"/>
      </w:pPr>
      <w:rPr>
        <w:u w:val="none"/>
      </w:rPr>
    </w:lvl>
    <w:lvl w:ilvl="2" w:tplc="FF3AEBBA">
      <w:start w:val="1"/>
      <w:numFmt w:val="bullet"/>
      <w:lvlText w:val="+"/>
      <w:lvlJc w:val="left"/>
      <w:pPr>
        <w:ind w:left="2880" w:firstLine="2520"/>
      </w:pPr>
      <w:rPr>
        <w:u w:val="none"/>
      </w:rPr>
    </w:lvl>
    <w:lvl w:ilvl="3" w:tplc="BCBADD7C">
      <w:start w:val="1"/>
      <w:numFmt w:val="bullet"/>
      <w:lvlText w:val="+"/>
      <w:lvlJc w:val="left"/>
      <w:pPr>
        <w:ind w:left="3600" w:firstLine="3240"/>
      </w:pPr>
      <w:rPr>
        <w:u w:val="none"/>
      </w:rPr>
    </w:lvl>
    <w:lvl w:ilvl="4" w:tplc="5ECC302C">
      <w:start w:val="1"/>
      <w:numFmt w:val="bullet"/>
      <w:lvlText w:val="+"/>
      <w:lvlJc w:val="left"/>
      <w:pPr>
        <w:ind w:left="4320" w:firstLine="3960"/>
      </w:pPr>
      <w:rPr>
        <w:u w:val="none"/>
      </w:rPr>
    </w:lvl>
    <w:lvl w:ilvl="5" w:tplc="5A6C35CA">
      <w:start w:val="1"/>
      <w:numFmt w:val="bullet"/>
      <w:lvlText w:val="+"/>
      <w:lvlJc w:val="left"/>
      <w:pPr>
        <w:ind w:left="5040" w:firstLine="4680"/>
      </w:pPr>
      <w:rPr>
        <w:u w:val="none"/>
      </w:rPr>
    </w:lvl>
    <w:lvl w:ilvl="6" w:tplc="D8B09804">
      <w:start w:val="1"/>
      <w:numFmt w:val="bullet"/>
      <w:lvlText w:val="+"/>
      <w:lvlJc w:val="left"/>
      <w:pPr>
        <w:ind w:left="5760" w:firstLine="5400"/>
      </w:pPr>
      <w:rPr>
        <w:u w:val="none"/>
      </w:rPr>
    </w:lvl>
    <w:lvl w:ilvl="7" w:tplc="57688E46">
      <w:start w:val="1"/>
      <w:numFmt w:val="bullet"/>
      <w:lvlText w:val="+"/>
      <w:lvlJc w:val="left"/>
      <w:pPr>
        <w:ind w:left="6480" w:firstLine="6120"/>
      </w:pPr>
      <w:rPr>
        <w:u w:val="none"/>
      </w:rPr>
    </w:lvl>
    <w:lvl w:ilvl="8" w:tplc="AF724FCE">
      <w:start w:val="1"/>
      <w:numFmt w:val="bullet"/>
      <w:lvlText w:val="+"/>
      <w:lvlJc w:val="left"/>
      <w:pPr>
        <w:ind w:left="7200" w:firstLine="684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readOnly" w:enforcement="0"/>
  <w:defaultTabStop w:val="720"/>
  <w:hyphenationZone w:val="425"/>
  <w:characterSpacingControl w:val="doNotCompress"/>
  <w:compat>
    <w:compatSetting w:name="compatibilityMode" w:uri="http://schemas.microsoft.com/office/word" w:val="14"/>
  </w:compat>
  <w:rsids>
    <w:rsidRoot w:val="00322A5A"/>
    <w:rsid w:val="00064A2F"/>
    <w:rsid w:val="000F23A3"/>
    <w:rsid w:val="00152D96"/>
    <w:rsid w:val="001605DC"/>
    <w:rsid w:val="002145F4"/>
    <w:rsid w:val="00222C64"/>
    <w:rsid w:val="00246A86"/>
    <w:rsid w:val="00291247"/>
    <w:rsid w:val="00322A5A"/>
    <w:rsid w:val="00386107"/>
    <w:rsid w:val="003C75E3"/>
    <w:rsid w:val="005C4989"/>
    <w:rsid w:val="006B591B"/>
    <w:rsid w:val="006C42EA"/>
    <w:rsid w:val="006F31AB"/>
    <w:rsid w:val="0074403F"/>
    <w:rsid w:val="00762254"/>
    <w:rsid w:val="00803E2F"/>
    <w:rsid w:val="008045DF"/>
    <w:rsid w:val="0084598C"/>
    <w:rsid w:val="00871DFB"/>
    <w:rsid w:val="00AC5F28"/>
    <w:rsid w:val="00BD1F10"/>
    <w:rsid w:val="00C56CEE"/>
    <w:rsid w:val="00CB2CF0"/>
    <w:rsid w:val="00D00779"/>
    <w:rsid w:val="00D62012"/>
    <w:rsid w:val="00DA4230"/>
    <w:rsid w:val="00E129FA"/>
    <w:rsid w:val="00F07C97"/>
    <w:rsid w:val="00F269C4"/>
    <w:rsid w:val="00FD63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qFormat/>
    <w:pPr>
      <w:spacing w:before="480"/>
      <w:outlineLvl w:val="0"/>
    </w:pPr>
    <w:rPr>
      <w:b/>
      <w:color w:val="345A8A"/>
      <w:sz w:val="32"/>
    </w:rPr>
  </w:style>
  <w:style w:type="paragraph" w:styleId="Ttulo2">
    <w:name w:val="heading 2"/>
    <w:basedOn w:val="Normal"/>
    <w:qFormat/>
    <w:pPr>
      <w:spacing w:before="200"/>
      <w:outlineLvl w:val="1"/>
    </w:pPr>
    <w:rPr>
      <w:b/>
      <w:color w:val="4F81BD"/>
      <w:sz w:val="26"/>
    </w:rPr>
  </w:style>
  <w:style w:type="paragraph" w:styleId="Ttulo3">
    <w:name w:val="heading 3"/>
    <w:basedOn w:val="Normal"/>
    <w:qFormat/>
    <w:pPr>
      <w:spacing w:before="200"/>
      <w:outlineLvl w:val="2"/>
    </w:pPr>
    <w:rPr>
      <w:b/>
      <w:color w:val="4F81BD"/>
      <w:sz w:val="24"/>
    </w:rPr>
  </w:style>
  <w:style w:type="paragraph" w:styleId="Ttulo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qFormat/>
    <w:pPr>
      <w:spacing w:after="300"/>
    </w:pPr>
    <w:rPr>
      <w:color w:val="17365D"/>
      <w:sz w:val="52"/>
    </w:rPr>
  </w:style>
  <w:style w:type="paragraph" w:styleId="Subttulo">
    <w:name w:val="Subtitle"/>
    <w:basedOn w:val="Normal"/>
    <w:qFormat/>
    <w:rPr>
      <w:i/>
      <w:color w:val="4F81BD"/>
      <w:sz w:val="24"/>
    </w:rPr>
  </w:style>
  <w:style w:type="character" w:styleId="Hyperlink">
    <w:name w:val="Hyperlink"/>
    <w:basedOn w:val="Fontepargpadro"/>
    <w:uiPriority w:val="99"/>
    <w:unhideWhenUsed/>
    <w:rsid w:val="00F269C4"/>
    <w:rPr>
      <w:color w:val="0000FF" w:themeColor="hyperlink"/>
      <w:u w:val="single"/>
    </w:rPr>
  </w:style>
  <w:style w:type="character" w:styleId="nfase">
    <w:name w:val="Emphasis"/>
    <w:basedOn w:val="Fontepargpadro"/>
    <w:uiPriority w:val="20"/>
    <w:qFormat/>
    <w:rsid w:val="00222C64"/>
    <w:rPr>
      <w:i/>
      <w:iCs/>
    </w:rPr>
  </w:style>
  <w:style w:type="paragraph" w:styleId="NormalWeb">
    <w:name w:val="Normal (Web)"/>
    <w:basedOn w:val="Normal"/>
    <w:uiPriority w:val="99"/>
    <w:semiHidden/>
    <w:unhideWhenUsed/>
    <w:rsid w:val="005C498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Fontepargpadro"/>
    <w:rsid w:val="005C49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qFormat/>
    <w:pPr>
      <w:spacing w:before="480"/>
      <w:outlineLvl w:val="0"/>
    </w:pPr>
    <w:rPr>
      <w:b/>
      <w:color w:val="345A8A"/>
      <w:sz w:val="32"/>
    </w:rPr>
  </w:style>
  <w:style w:type="paragraph" w:styleId="Ttulo2">
    <w:name w:val="heading 2"/>
    <w:basedOn w:val="Normal"/>
    <w:qFormat/>
    <w:pPr>
      <w:spacing w:before="200"/>
      <w:outlineLvl w:val="1"/>
    </w:pPr>
    <w:rPr>
      <w:b/>
      <w:color w:val="4F81BD"/>
      <w:sz w:val="26"/>
    </w:rPr>
  </w:style>
  <w:style w:type="paragraph" w:styleId="Ttulo3">
    <w:name w:val="heading 3"/>
    <w:basedOn w:val="Normal"/>
    <w:qFormat/>
    <w:pPr>
      <w:spacing w:before="200"/>
      <w:outlineLvl w:val="2"/>
    </w:pPr>
    <w:rPr>
      <w:b/>
      <w:color w:val="4F81BD"/>
      <w:sz w:val="24"/>
    </w:rPr>
  </w:style>
  <w:style w:type="paragraph" w:styleId="Ttulo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qFormat/>
    <w:pPr>
      <w:spacing w:after="300"/>
    </w:pPr>
    <w:rPr>
      <w:color w:val="17365D"/>
      <w:sz w:val="52"/>
    </w:rPr>
  </w:style>
  <w:style w:type="paragraph" w:styleId="Subttulo">
    <w:name w:val="Subtitle"/>
    <w:basedOn w:val="Normal"/>
    <w:qFormat/>
    <w:rPr>
      <w:i/>
      <w:color w:val="4F81BD"/>
      <w:sz w:val="24"/>
    </w:rPr>
  </w:style>
  <w:style w:type="character" w:styleId="Hyperlink">
    <w:name w:val="Hyperlink"/>
    <w:basedOn w:val="Fontepargpadro"/>
    <w:uiPriority w:val="99"/>
    <w:unhideWhenUsed/>
    <w:rsid w:val="00F269C4"/>
    <w:rPr>
      <w:color w:val="0000FF" w:themeColor="hyperlink"/>
      <w:u w:val="single"/>
    </w:rPr>
  </w:style>
  <w:style w:type="character" w:styleId="nfase">
    <w:name w:val="Emphasis"/>
    <w:basedOn w:val="Fontepargpadro"/>
    <w:uiPriority w:val="20"/>
    <w:qFormat/>
    <w:rsid w:val="00222C64"/>
    <w:rPr>
      <w:i/>
      <w:iCs/>
    </w:rPr>
  </w:style>
  <w:style w:type="paragraph" w:styleId="NormalWeb">
    <w:name w:val="Normal (Web)"/>
    <w:basedOn w:val="Normal"/>
    <w:uiPriority w:val="99"/>
    <w:semiHidden/>
    <w:unhideWhenUsed/>
    <w:rsid w:val="005C498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Fontepargpadro"/>
    <w:rsid w:val="005C4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54329">
      <w:bodyDiv w:val="1"/>
      <w:marLeft w:val="0"/>
      <w:marRight w:val="0"/>
      <w:marTop w:val="0"/>
      <w:marBottom w:val="0"/>
      <w:divBdr>
        <w:top w:val="none" w:sz="0" w:space="0" w:color="auto"/>
        <w:left w:val="none" w:sz="0" w:space="0" w:color="auto"/>
        <w:bottom w:val="none" w:sz="0" w:space="0" w:color="auto"/>
        <w:right w:val="none" w:sz="0" w:space="0" w:color="auto"/>
      </w:divBdr>
    </w:div>
    <w:div w:id="311643137">
      <w:bodyDiv w:val="1"/>
      <w:marLeft w:val="0"/>
      <w:marRight w:val="0"/>
      <w:marTop w:val="0"/>
      <w:marBottom w:val="0"/>
      <w:divBdr>
        <w:top w:val="none" w:sz="0" w:space="0" w:color="auto"/>
        <w:left w:val="none" w:sz="0" w:space="0" w:color="auto"/>
        <w:bottom w:val="none" w:sz="0" w:space="0" w:color="auto"/>
        <w:right w:val="none" w:sz="0" w:space="0" w:color="auto"/>
      </w:divBdr>
      <w:divsChild>
        <w:div w:id="36513842">
          <w:marLeft w:val="0"/>
          <w:marRight w:val="0"/>
          <w:marTop w:val="0"/>
          <w:marBottom w:val="0"/>
          <w:divBdr>
            <w:top w:val="none" w:sz="0" w:space="0" w:color="auto"/>
            <w:left w:val="none" w:sz="0" w:space="0" w:color="auto"/>
            <w:bottom w:val="none" w:sz="0" w:space="0" w:color="auto"/>
            <w:right w:val="none" w:sz="0" w:space="0" w:color="auto"/>
          </w:divBdr>
        </w:div>
      </w:divsChild>
    </w:div>
    <w:div w:id="470906402">
      <w:bodyDiv w:val="1"/>
      <w:marLeft w:val="0"/>
      <w:marRight w:val="0"/>
      <w:marTop w:val="0"/>
      <w:marBottom w:val="0"/>
      <w:divBdr>
        <w:top w:val="none" w:sz="0" w:space="0" w:color="auto"/>
        <w:left w:val="none" w:sz="0" w:space="0" w:color="auto"/>
        <w:bottom w:val="none" w:sz="0" w:space="0" w:color="auto"/>
        <w:right w:val="none" w:sz="0" w:space="0" w:color="auto"/>
      </w:divBdr>
      <w:divsChild>
        <w:div w:id="1316647344">
          <w:marLeft w:val="0"/>
          <w:marRight w:val="0"/>
          <w:marTop w:val="0"/>
          <w:marBottom w:val="0"/>
          <w:divBdr>
            <w:top w:val="none" w:sz="0" w:space="0" w:color="auto"/>
            <w:left w:val="none" w:sz="0" w:space="0" w:color="auto"/>
            <w:bottom w:val="none" w:sz="0" w:space="0" w:color="auto"/>
            <w:right w:val="none" w:sz="0" w:space="0" w:color="auto"/>
          </w:divBdr>
        </w:div>
      </w:divsChild>
    </w:div>
    <w:div w:id="1118987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5</Pages>
  <Words>1999</Words>
  <Characters>10799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Alonso</dc:creator>
  <cp:lastModifiedBy>Marina Alonso</cp:lastModifiedBy>
  <cp:revision>24</cp:revision>
  <cp:lastPrinted>2015-03-06T14:27:00Z</cp:lastPrinted>
  <dcterms:created xsi:type="dcterms:W3CDTF">2015-03-04T12:57:00Z</dcterms:created>
  <dcterms:modified xsi:type="dcterms:W3CDTF">2015-03-10T14:10:00Z</dcterms:modified>
</cp:coreProperties>
</file>